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4D" w:rsidRPr="0026363A" w:rsidRDefault="0033234D" w:rsidP="0033234D">
      <w:pPr>
        <w:rPr>
          <w:rFonts w:ascii="Times New Roman" w:hAnsi="Times New Roman" w:cs="Times New Roman"/>
          <w:sz w:val="40"/>
          <w:szCs w:val="40"/>
          <w:lang w:val="ky-KG"/>
        </w:rPr>
      </w:pPr>
      <w:r w:rsidRPr="0026363A">
        <w:rPr>
          <w:rFonts w:ascii="Times New Roman" w:hAnsi="Times New Roman" w:cs="Times New Roman"/>
          <w:sz w:val="24"/>
          <w:szCs w:val="24"/>
          <w:lang w:val="ky-KG"/>
        </w:rPr>
        <w:t xml:space="preserve">                     </w:t>
      </w:r>
      <w:r w:rsidRPr="0026363A">
        <w:rPr>
          <w:rFonts w:ascii="Times New Roman" w:hAnsi="Times New Roman" w:cs="Times New Roman"/>
          <w:sz w:val="40"/>
          <w:szCs w:val="40"/>
          <w:lang w:val="ky-KG"/>
        </w:rPr>
        <w:t>ПМ№1</w:t>
      </w:r>
    </w:p>
    <w:p w:rsidR="0033234D" w:rsidRPr="0026363A" w:rsidRDefault="0033234D" w:rsidP="0033234D">
      <w:pPr>
        <w:rPr>
          <w:rStyle w:val="a4"/>
          <w:rFonts w:ascii="Times New Roman" w:hAnsi="Times New Roman" w:cs="Times New Roman"/>
          <w:color w:val="000000"/>
          <w:sz w:val="24"/>
          <w:szCs w:val="24"/>
          <w:shd w:val="clear" w:color="auto" w:fill="FFFFFF"/>
        </w:rPr>
      </w:pPr>
      <w:r w:rsidRPr="0026363A">
        <w:rPr>
          <w:rFonts w:ascii="Times New Roman" w:hAnsi="Times New Roman" w:cs="Times New Roman"/>
          <w:sz w:val="24"/>
          <w:szCs w:val="24"/>
          <w:lang w:val="ky-KG"/>
        </w:rPr>
        <w:t xml:space="preserve">  1.1.1.а  </w:t>
      </w:r>
      <w:r w:rsidRPr="0026363A">
        <w:rPr>
          <w:rFonts w:ascii="Times New Roman" w:hAnsi="Times New Roman" w:cs="Times New Roman"/>
          <w:sz w:val="24"/>
          <w:szCs w:val="24"/>
        </w:rPr>
        <w:fldChar w:fldCharType="begin"/>
      </w:r>
      <w:r w:rsidRPr="0026363A">
        <w:rPr>
          <w:rFonts w:ascii="Times New Roman" w:hAnsi="Times New Roman" w:cs="Times New Roman"/>
          <w:sz w:val="24"/>
          <w:szCs w:val="24"/>
        </w:rPr>
        <w:instrText xml:space="preserve"> HYPERLINK "http://chem21.info/info/660160" </w:instrText>
      </w:r>
      <w:r w:rsidRPr="0026363A">
        <w:rPr>
          <w:rFonts w:ascii="Times New Roman" w:hAnsi="Times New Roman" w:cs="Times New Roman"/>
          <w:sz w:val="24"/>
          <w:szCs w:val="24"/>
        </w:rPr>
        <w:fldChar w:fldCharType="separate"/>
      </w:r>
      <w:r w:rsidRPr="0026363A">
        <w:rPr>
          <w:rStyle w:val="a3"/>
          <w:rFonts w:ascii="Times New Roman" w:hAnsi="Times New Roman" w:cs="Times New Roman"/>
          <w:sz w:val="24"/>
          <w:szCs w:val="24"/>
          <w:shd w:val="clear" w:color="auto" w:fill="FFFFFF"/>
        </w:rPr>
        <w:t>Технологический процесс производства</w:t>
      </w:r>
      <w:r w:rsidRPr="0026363A">
        <w:rPr>
          <w:rFonts w:ascii="Times New Roman" w:hAnsi="Times New Roman" w:cs="Times New Roman"/>
          <w:sz w:val="24"/>
          <w:szCs w:val="24"/>
        </w:rPr>
        <w:fldChar w:fldCharType="end"/>
      </w:r>
      <w:r w:rsidRPr="0026363A">
        <w:rPr>
          <w:rFonts w:ascii="Times New Roman" w:hAnsi="Times New Roman" w:cs="Times New Roman"/>
          <w:color w:val="000000"/>
          <w:sz w:val="24"/>
          <w:szCs w:val="24"/>
          <w:shd w:val="clear" w:color="auto" w:fill="FFFFFF"/>
        </w:rPr>
        <w:t>, -передачи, распределения и </w:t>
      </w:r>
      <w:hyperlink r:id="rId5" w:history="1">
        <w:r w:rsidRPr="0026363A">
          <w:rPr>
            <w:rStyle w:val="a3"/>
            <w:rFonts w:ascii="Times New Roman" w:hAnsi="Times New Roman" w:cs="Times New Roman"/>
            <w:sz w:val="24"/>
            <w:szCs w:val="24"/>
            <w:shd w:val="clear" w:color="auto" w:fill="FFFFFF"/>
          </w:rPr>
          <w:t>потребления энергии</w:t>
        </w:r>
      </w:hyperlink>
      <w:r w:rsidRPr="0026363A">
        <w:rPr>
          <w:rFonts w:ascii="Times New Roman" w:hAnsi="Times New Roman" w:cs="Times New Roman"/>
          <w:color w:val="000000"/>
          <w:sz w:val="24"/>
          <w:szCs w:val="24"/>
          <w:shd w:val="clear" w:color="auto" w:fill="FFFFFF"/>
        </w:rPr>
        <w:t> является единым, непрерывным. В нем </w:t>
      </w:r>
      <w:hyperlink r:id="rId6" w:history="1">
        <w:r w:rsidRPr="0026363A">
          <w:rPr>
            <w:rStyle w:val="a3"/>
            <w:rFonts w:ascii="Times New Roman" w:hAnsi="Times New Roman" w:cs="Times New Roman"/>
            <w:sz w:val="24"/>
            <w:szCs w:val="24"/>
            <w:shd w:val="clear" w:color="auto" w:fill="FFFFFF"/>
          </w:rPr>
          <w:t xml:space="preserve">участвуют </w:t>
        </w:r>
        <w:proofErr w:type="spellStart"/>
        <w:r w:rsidRPr="0026363A">
          <w:rPr>
            <w:rStyle w:val="a3"/>
            <w:rFonts w:ascii="Times New Roman" w:hAnsi="Times New Roman" w:cs="Times New Roman"/>
            <w:sz w:val="24"/>
            <w:szCs w:val="24"/>
            <w:shd w:val="clear" w:color="auto" w:fill="FFFFFF"/>
          </w:rPr>
          <w:t>различные</w:t>
        </w:r>
      </w:hyperlink>
      <w:r w:rsidRPr="0026363A">
        <w:rPr>
          <w:rFonts w:ascii="Times New Roman" w:hAnsi="Times New Roman" w:cs="Times New Roman"/>
          <w:color w:val="000000"/>
          <w:sz w:val="24"/>
          <w:szCs w:val="24"/>
          <w:shd w:val="clear" w:color="auto" w:fill="FFFFFF"/>
        </w:rPr>
        <w:t>энергопредприятия</w:t>
      </w:r>
      <w:proofErr w:type="spellEnd"/>
      <w:r w:rsidRPr="0026363A">
        <w:rPr>
          <w:rFonts w:ascii="Times New Roman" w:hAnsi="Times New Roman" w:cs="Times New Roman"/>
          <w:color w:val="000000"/>
          <w:sz w:val="24"/>
          <w:szCs w:val="24"/>
          <w:shd w:val="clear" w:color="auto" w:fill="FFFFFF"/>
        </w:rPr>
        <w:t>. Производят </w:t>
      </w:r>
      <w:hyperlink r:id="rId7" w:history="1">
        <w:r w:rsidRPr="0026363A">
          <w:rPr>
            <w:rStyle w:val="a3"/>
            <w:rFonts w:ascii="Times New Roman" w:hAnsi="Times New Roman" w:cs="Times New Roman"/>
            <w:sz w:val="24"/>
            <w:szCs w:val="24"/>
            <w:shd w:val="clear" w:color="auto" w:fill="FFFFFF"/>
          </w:rPr>
          <w:t>энергию электрические</w:t>
        </w:r>
      </w:hyperlink>
      <w:r w:rsidRPr="0026363A">
        <w:rPr>
          <w:rFonts w:ascii="Times New Roman" w:hAnsi="Times New Roman" w:cs="Times New Roman"/>
          <w:color w:val="000000"/>
          <w:sz w:val="24"/>
          <w:szCs w:val="24"/>
          <w:shd w:val="clear" w:color="auto" w:fill="FFFFFF"/>
        </w:rPr>
        <w:t> станции </w:t>
      </w:r>
      <w:hyperlink r:id="rId8" w:history="1">
        <w:r w:rsidRPr="0026363A">
          <w:rPr>
            <w:rStyle w:val="a3"/>
            <w:rFonts w:ascii="Times New Roman" w:hAnsi="Times New Roman" w:cs="Times New Roman"/>
            <w:sz w:val="24"/>
            <w:szCs w:val="24"/>
            <w:shd w:val="clear" w:color="auto" w:fill="FFFFFF"/>
          </w:rPr>
          <w:t xml:space="preserve">различных </w:t>
        </w:r>
        <w:proofErr w:type="spellStart"/>
        <w:r w:rsidRPr="0026363A">
          <w:rPr>
            <w:rStyle w:val="a3"/>
            <w:rFonts w:ascii="Times New Roman" w:hAnsi="Times New Roman" w:cs="Times New Roman"/>
            <w:sz w:val="24"/>
            <w:szCs w:val="24"/>
            <w:shd w:val="clear" w:color="auto" w:fill="FFFFFF"/>
          </w:rPr>
          <w:t>типов</w:t>
        </w:r>
      </w:hyperlink>
      <w:r w:rsidRPr="0026363A">
        <w:rPr>
          <w:rFonts w:ascii="Times New Roman" w:hAnsi="Times New Roman" w:cs="Times New Roman"/>
          <w:color w:val="000000"/>
          <w:sz w:val="24"/>
          <w:szCs w:val="24"/>
          <w:shd w:val="clear" w:color="auto" w:fill="FFFFFF"/>
        </w:rPr>
        <w:t>тепловые</w:t>
      </w:r>
      <w:proofErr w:type="spellEnd"/>
      <w:r w:rsidRPr="0026363A">
        <w:rPr>
          <w:rFonts w:ascii="Times New Roman" w:hAnsi="Times New Roman" w:cs="Times New Roman"/>
          <w:color w:val="000000"/>
          <w:sz w:val="24"/>
          <w:szCs w:val="24"/>
          <w:shd w:val="clear" w:color="auto" w:fill="FFFFFF"/>
        </w:rPr>
        <w:t xml:space="preserve"> (конденсационные— КЭС и теплофикационные — ТЭЦ) на органических </w:t>
      </w:r>
      <w:proofErr w:type="spellStart"/>
      <w:r w:rsidRPr="0026363A">
        <w:rPr>
          <w:rFonts w:ascii="Times New Roman" w:hAnsi="Times New Roman" w:cs="Times New Roman"/>
          <w:color w:val="000000"/>
          <w:sz w:val="24"/>
          <w:szCs w:val="24"/>
          <w:shd w:val="clear" w:color="auto" w:fill="FFFFFF"/>
        </w:rPr>
        <w:t>ви</w:t>
      </w:r>
      <w:proofErr w:type="spellEnd"/>
      <w:r w:rsidRPr="0026363A">
        <w:rPr>
          <w:rFonts w:ascii="Times New Roman" w:hAnsi="Times New Roman" w:cs="Times New Roman"/>
          <w:color w:val="000000"/>
          <w:sz w:val="24"/>
          <w:szCs w:val="24"/>
          <w:shd w:val="clear" w:color="auto" w:fill="FFFFFF"/>
        </w:rPr>
        <w:t xml:space="preserve">-, </w:t>
      </w:r>
      <w:proofErr w:type="spellStart"/>
      <w:r w:rsidRPr="0026363A">
        <w:rPr>
          <w:rFonts w:ascii="Times New Roman" w:hAnsi="Times New Roman" w:cs="Times New Roman"/>
          <w:color w:val="000000"/>
          <w:sz w:val="24"/>
          <w:szCs w:val="24"/>
          <w:shd w:val="clear" w:color="auto" w:fill="FFFFFF"/>
        </w:rPr>
        <w:t>дах</w:t>
      </w:r>
      <w:proofErr w:type="spellEnd"/>
      <w:r w:rsidRPr="0026363A">
        <w:rPr>
          <w:rFonts w:ascii="Times New Roman" w:hAnsi="Times New Roman" w:cs="Times New Roman"/>
          <w:color w:val="000000"/>
          <w:sz w:val="24"/>
          <w:szCs w:val="24"/>
          <w:shd w:val="clear" w:color="auto" w:fill="FFFFFF"/>
        </w:rPr>
        <w:t xml:space="preserve"> топлива с </w:t>
      </w:r>
      <w:hyperlink r:id="rId9" w:history="1">
        <w:r w:rsidRPr="0026363A">
          <w:rPr>
            <w:rStyle w:val="a3"/>
            <w:rFonts w:ascii="Times New Roman" w:hAnsi="Times New Roman" w:cs="Times New Roman"/>
            <w:sz w:val="24"/>
            <w:szCs w:val="24"/>
            <w:shd w:val="clear" w:color="auto" w:fill="FFFFFF"/>
          </w:rPr>
          <w:t>различными установками</w:t>
        </w:r>
      </w:hyperlink>
      <w:r w:rsidRPr="0026363A">
        <w:rPr>
          <w:rFonts w:ascii="Times New Roman" w:hAnsi="Times New Roman" w:cs="Times New Roman"/>
          <w:color w:val="000000"/>
          <w:sz w:val="24"/>
          <w:szCs w:val="24"/>
          <w:shd w:val="clear" w:color="auto" w:fill="FFFFFF"/>
        </w:rPr>
        <w:t xml:space="preserve"> —паротурбинными (ПТ), газотурбинными (ГТ), парогазовыми (ПГ), дизельными гидравлические (ГЭС), использующие возобновляемые гидроэнергетические ресурсы, и гидроаккумулирующие (ГАЭС) атомные (АЭС) геотермальные, приливные, солнечные и </w:t>
      </w:r>
      <w:proofErr w:type="spellStart"/>
      <w:r w:rsidRPr="0026363A">
        <w:rPr>
          <w:rFonts w:ascii="Times New Roman" w:hAnsi="Times New Roman" w:cs="Times New Roman"/>
          <w:color w:val="000000"/>
          <w:sz w:val="24"/>
          <w:szCs w:val="24"/>
          <w:shd w:val="clear" w:color="auto" w:fill="FFFFFF"/>
        </w:rPr>
        <w:t>ветроустановки</w:t>
      </w:r>
      <w:proofErr w:type="spellEnd"/>
      <w:r w:rsidRPr="0026363A">
        <w:rPr>
          <w:rFonts w:ascii="Times New Roman" w:hAnsi="Times New Roman" w:cs="Times New Roman"/>
          <w:color w:val="000000"/>
          <w:sz w:val="24"/>
          <w:szCs w:val="24"/>
          <w:shd w:val="clear" w:color="auto" w:fill="FFFFFF"/>
        </w:rPr>
        <w:t>. Передачу и </w:t>
      </w:r>
      <w:hyperlink r:id="rId10" w:history="1">
        <w:r w:rsidRPr="0026363A">
          <w:rPr>
            <w:rStyle w:val="a3"/>
            <w:rFonts w:ascii="Times New Roman" w:hAnsi="Times New Roman" w:cs="Times New Roman"/>
            <w:sz w:val="24"/>
            <w:szCs w:val="24"/>
            <w:shd w:val="clear" w:color="auto" w:fill="FFFFFF"/>
          </w:rPr>
          <w:t>распределение электрической энергии</w:t>
        </w:r>
      </w:hyperlink>
      <w:r w:rsidRPr="0026363A">
        <w:rPr>
          <w:rFonts w:ascii="Times New Roman" w:hAnsi="Times New Roman" w:cs="Times New Roman"/>
          <w:color w:val="000000"/>
          <w:sz w:val="24"/>
          <w:szCs w:val="24"/>
          <w:shd w:val="clear" w:color="auto" w:fill="FFFFFF"/>
        </w:rPr>
        <w:t> осуществляют </w:t>
      </w:r>
      <w:hyperlink r:id="rId11" w:history="1">
        <w:r w:rsidRPr="0026363A">
          <w:rPr>
            <w:rStyle w:val="a3"/>
            <w:rFonts w:ascii="Times New Roman" w:hAnsi="Times New Roman" w:cs="Times New Roman"/>
            <w:sz w:val="24"/>
            <w:szCs w:val="24"/>
            <w:shd w:val="clear" w:color="auto" w:fill="FFFFFF"/>
          </w:rPr>
          <w:t>предприятия электрических сетей</w:t>
        </w:r>
      </w:hyperlink>
      <w:r w:rsidRPr="0026363A">
        <w:rPr>
          <w:rFonts w:ascii="Times New Roman" w:hAnsi="Times New Roman" w:cs="Times New Roman"/>
          <w:color w:val="000000"/>
          <w:sz w:val="24"/>
          <w:szCs w:val="24"/>
          <w:shd w:val="clear" w:color="auto" w:fill="FFFFFF"/>
        </w:rPr>
        <w:t> (ПЭС), а теплоты — </w:t>
      </w:r>
      <w:hyperlink r:id="rId12" w:history="1">
        <w:r w:rsidRPr="0026363A">
          <w:rPr>
            <w:rStyle w:val="a3"/>
            <w:rFonts w:ascii="Times New Roman" w:hAnsi="Times New Roman" w:cs="Times New Roman"/>
            <w:sz w:val="24"/>
            <w:szCs w:val="24"/>
            <w:shd w:val="clear" w:color="auto" w:fill="FFFFFF"/>
          </w:rPr>
          <w:t>предприятия тепловых</w:t>
        </w:r>
      </w:hyperlink>
      <w:r w:rsidRPr="0026363A">
        <w:rPr>
          <w:rFonts w:ascii="Times New Roman" w:hAnsi="Times New Roman" w:cs="Times New Roman"/>
          <w:color w:val="000000"/>
          <w:sz w:val="24"/>
          <w:szCs w:val="24"/>
          <w:shd w:val="clear" w:color="auto" w:fill="FFFFFF"/>
        </w:rPr>
        <w:t> сетей (ПТС).</w:t>
      </w:r>
      <w:r w:rsidRPr="0026363A">
        <w:rPr>
          <w:rFonts w:ascii="Times New Roman" w:hAnsi="Times New Roman" w:cs="Times New Roman"/>
          <w:color w:val="000000"/>
          <w:shd w:val="clear" w:color="auto" w:fill="FFFFFF"/>
        </w:rPr>
        <w:t> </w:t>
      </w:r>
      <w:hyperlink r:id="rId13" w:tgtFrame="_blank" w:history="1">
        <w:r w:rsidRPr="0026363A">
          <w:rPr>
            <w:rStyle w:val="a3"/>
            <w:rFonts w:ascii="Times New Roman" w:hAnsi="Times New Roman" w:cs="Times New Roman"/>
            <w:b/>
            <w:bCs/>
            <w:sz w:val="24"/>
            <w:szCs w:val="24"/>
            <w:shd w:val="clear" w:color="auto" w:fill="FFFFFF"/>
          </w:rPr>
          <w:t>[c.6]</w:t>
        </w:r>
      </w:hyperlink>
      <w:r w:rsidRPr="0026363A">
        <w:rPr>
          <w:rFonts w:ascii="Times New Roman" w:hAnsi="Times New Roman" w:cs="Times New Roman"/>
          <w:color w:val="000000"/>
          <w:sz w:val="24"/>
          <w:szCs w:val="24"/>
        </w:rPr>
        <w:br/>
      </w:r>
      <w:r w:rsidRPr="0026363A">
        <w:rPr>
          <w:rFonts w:ascii="Times New Roman" w:hAnsi="Times New Roman" w:cs="Times New Roman"/>
          <w:color w:val="000000"/>
          <w:sz w:val="24"/>
          <w:szCs w:val="24"/>
        </w:rPr>
        <w:br/>
      </w:r>
      <w:r w:rsidRPr="0026363A">
        <w:rPr>
          <w:rFonts w:ascii="Times New Roman" w:hAnsi="Times New Roman" w:cs="Times New Roman"/>
          <w:color w:val="000000"/>
          <w:shd w:val="clear" w:color="auto" w:fill="FFFFFF"/>
        </w:rPr>
        <w:t> </w:t>
      </w:r>
      <w:r w:rsidRPr="0026363A">
        <w:rPr>
          <w:rFonts w:ascii="Times New Roman" w:hAnsi="Times New Roman" w:cs="Times New Roman"/>
          <w:color w:val="000000"/>
          <w:shd w:val="clear" w:color="auto" w:fill="FFFFFF"/>
        </w:rPr>
        <w:t> </w:t>
      </w:r>
      <w:r w:rsidRPr="0026363A">
        <w:rPr>
          <w:rFonts w:ascii="Times New Roman" w:hAnsi="Times New Roman" w:cs="Times New Roman"/>
          <w:color w:val="000000"/>
          <w:shd w:val="clear" w:color="auto" w:fill="FFFFFF"/>
        </w:rPr>
        <w:t> </w:t>
      </w:r>
      <w:r w:rsidRPr="0026363A">
        <w:rPr>
          <w:rFonts w:ascii="Times New Roman" w:hAnsi="Times New Roman" w:cs="Times New Roman"/>
          <w:color w:val="000000"/>
          <w:shd w:val="clear" w:color="auto" w:fill="FFFFFF"/>
        </w:rPr>
        <w:t> </w:t>
      </w:r>
      <w:hyperlink r:id="rId14" w:history="1">
        <w:r w:rsidRPr="0026363A">
          <w:rPr>
            <w:rStyle w:val="a3"/>
            <w:rFonts w:ascii="Times New Roman" w:hAnsi="Times New Roman" w:cs="Times New Roman"/>
            <w:sz w:val="24"/>
            <w:szCs w:val="24"/>
            <w:shd w:val="clear" w:color="auto" w:fill="FFFFFF"/>
          </w:rPr>
          <w:t>Химико-технологический процесс</w:t>
        </w:r>
      </w:hyperlink>
      <w:r w:rsidRPr="0026363A">
        <w:rPr>
          <w:rFonts w:ascii="Times New Roman" w:hAnsi="Times New Roman" w:cs="Times New Roman"/>
          <w:color w:val="000000"/>
          <w:sz w:val="24"/>
          <w:szCs w:val="24"/>
          <w:shd w:val="clear" w:color="auto" w:fill="FFFFFF"/>
        </w:rPr>
        <w:t> состоит из </w:t>
      </w:r>
      <w:hyperlink r:id="rId15" w:history="1">
        <w:r w:rsidRPr="0026363A">
          <w:rPr>
            <w:rStyle w:val="a3"/>
            <w:rFonts w:ascii="Times New Roman" w:hAnsi="Times New Roman" w:cs="Times New Roman"/>
            <w:sz w:val="24"/>
            <w:szCs w:val="24"/>
            <w:shd w:val="clear" w:color="auto" w:fill="FFFFFF"/>
          </w:rPr>
          <w:t>процессов подготовки сырья</w:t>
        </w:r>
      </w:hyperlink>
      <w:r w:rsidRPr="0026363A">
        <w:rPr>
          <w:rFonts w:ascii="Times New Roman" w:hAnsi="Times New Roman" w:cs="Times New Roman"/>
          <w:color w:val="000000"/>
          <w:sz w:val="24"/>
          <w:szCs w:val="24"/>
          <w:shd w:val="clear" w:color="auto" w:fill="FFFFFF"/>
        </w:rPr>
        <w:t>, </w:t>
      </w:r>
      <w:hyperlink r:id="rId16" w:history="1">
        <w:r w:rsidRPr="0026363A">
          <w:rPr>
            <w:rStyle w:val="a3"/>
            <w:rFonts w:ascii="Times New Roman" w:hAnsi="Times New Roman" w:cs="Times New Roman"/>
            <w:sz w:val="24"/>
            <w:szCs w:val="24"/>
            <w:shd w:val="clear" w:color="auto" w:fill="FFFFFF"/>
          </w:rPr>
          <w:t>химического превращения</w:t>
        </w:r>
      </w:hyperlink>
      <w:r w:rsidRPr="0026363A">
        <w:rPr>
          <w:rFonts w:ascii="Times New Roman" w:hAnsi="Times New Roman" w:cs="Times New Roman"/>
          <w:color w:val="000000"/>
          <w:sz w:val="24"/>
          <w:szCs w:val="24"/>
          <w:shd w:val="clear" w:color="auto" w:fill="FFFFFF"/>
        </w:rPr>
        <w:t>, </w:t>
      </w:r>
      <w:hyperlink r:id="rId17" w:history="1">
        <w:r w:rsidRPr="0026363A">
          <w:rPr>
            <w:rStyle w:val="a3"/>
            <w:rFonts w:ascii="Times New Roman" w:hAnsi="Times New Roman" w:cs="Times New Roman"/>
            <w:sz w:val="24"/>
            <w:szCs w:val="24"/>
            <w:shd w:val="clear" w:color="auto" w:fill="FFFFFF"/>
          </w:rPr>
          <w:t>процессов разделения</w:t>
        </w:r>
      </w:hyperlink>
      <w:r w:rsidRPr="0026363A">
        <w:rPr>
          <w:rFonts w:ascii="Times New Roman" w:hAnsi="Times New Roman" w:cs="Times New Roman"/>
          <w:color w:val="000000"/>
          <w:sz w:val="24"/>
          <w:szCs w:val="24"/>
          <w:shd w:val="clear" w:color="auto" w:fill="FFFFFF"/>
        </w:rPr>
        <w:t>, </w:t>
      </w:r>
      <w:hyperlink r:id="rId18" w:history="1">
        <w:r w:rsidRPr="0026363A">
          <w:rPr>
            <w:rStyle w:val="a3"/>
            <w:rFonts w:ascii="Times New Roman" w:hAnsi="Times New Roman" w:cs="Times New Roman"/>
            <w:sz w:val="24"/>
            <w:szCs w:val="24"/>
            <w:shd w:val="clear" w:color="auto" w:fill="FFFFFF"/>
          </w:rPr>
          <w:t>фазовых переходов</w:t>
        </w:r>
      </w:hyperlink>
      <w:r w:rsidRPr="0026363A">
        <w:rPr>
          <w:rFonts w:ascii="Times New Roman" w:hAnsi="Times New Roman" w:cs="Times New Roman"/>
          <w:color w:val="000000"/>
          <w:sz w:val="24"/>
          <w:szCs w:val="24"/>
          <w:shd w:val="clear" w:color="auto" w:fill="FFFFFF"/>
        </w:rPr>
        <w:t>, </w:t>
      </w:r>
      <w:hyperlink r:id="rId19" w:history="1">
        <w:r w:rsidRPr="0026363A">
          <w:rPr>
            <w:rStyle w:val="a3"/>
            <w:rFonts w:ascii="Times New Roman" w:hAnsi="Times New Roman" w:cs="Times New Roman"/>
            <w:sz w:val="24"/>
            <w:szCs w:val="24"/>
            <w:shd w:val="clear" w:color="auto" w:fill="FFFFFF"/>
          </w:rPr>
          <w:t>процессов переноса вещества</w:t>
        </w:r>
      </w:hyperlink>
      <w:r w:rsidRPr="0026363A">
        <w:rPr>
          <w:rFonts w:ascii="Times New Roman" w:hAnsi="Times New Roman" w:cs="Times New Roman"/>
          <w:color w:val="000000"/>
          <w:sz w:val="24"/>
          <w:szCs w:val="24"/>
          <w:shd w:val="clear" w:color="auto" w:fill="FFFFFF"/>
        </w:rPr>
        <w:t>, тепла, импульса и зарядов внутри фаз и </w:t>
      </w:r>
      <w:hyperlink r:id="rId20" w:history="1">
        <w:r w:rsidRPr="0026363A">
          <w:rPr>
            <w:rStyle w:val="a3"/>
            <w:rFonts w:ascii="Times New Roman" w:hAnsi="Times New Roman" w:cs="Times New Roman"/>
            <w:sz w:val="24"/>
            <w:szCs w:val="24"/>
            <w:shd w:val="clear" w:color="auto" w:fill="FFFFFF"/>
          </w:rPr>
          <w:t>между фазами</w:t>
        </w:r>
      </w:hyperlink>
      <w:r w:rsidRPr="0026363A">
        <w:rPr>
          <w:rFonts w:ascii="Times New Roman" w:hAnsi="Times New Roman" w:cs="Times New Roman"/>
          <w:color w:val="000000"/>
          <w:sz w:val="24"/>
          <w:szCs w:val="24"/>
          <w:shd w:val="clear" w:color="auto" w:fill="FFFFFF"/>
        </w:rPr>
        <w:t>. Для </w:t>
      </w:r>
      <w:hyperlink r:id="rId21" w:history="1">
        <w:r w:rsidRPr="0026363A">
          <w:rPr>
            <w:rStyle w:val="a3"/>
            <w:rFonts w:ascii="Times New Roman" w:hAnsi="Times New Roman" w:cs="Times New Roman"/>
            <w:sz w:val="24"/>
            <w:szCs w:val="24"/>
            <w:shd w:val="clear" w:color="auto" w:fill="FFFFFF"/>
          </w:rPr>
          <w:t>решения этих</w:t>
        </w:r>
      </w:hyperlink>
      <w:r w:rsidRPr="0026363A">
        <w:rPr>
          <w:rFonts w:ascii="Times New Roman" w:hAnsi="Times New Roman" w:cs="Times New Roman"/>
          <w:color w:val="000000"/>
          <w:sz w:val="24"/>
          <w:szCs w:val="24"/>
          <w:shd w:val="clear" w:color="auto" w:fill="FFFFFF"/>
        </w:rPr>
        <w:t> проблем во многих областях </w:t>
      </w:r>
      <w:hyperlink r:id="rId22" w:history="1">
        <w:r w:rsidRPr="0026363A">
          <w:rPr>
            <w:rStyle w:val="a3"/>
            <w:rFonts w:ascii="Times New Roman" w:hAnsi="Times New Roman" w:cs="Times New Roman"/>
            <w:sz w:val="24"/>
            <w:szCs w:val="24"/>
            <w:shd w:val="clear" w:color="auto" w:fill="FFFFFF"/>
          </w:rPr>
          <w:t>нефтехимических производств</w:t>
        </w:r>
      </w:hyperlink>
      <w:r w:rsidRPr="0026363A">
        <w:rPr>
          <w:rFonts w:ascii="Times New Roman" w:hAnsi="Times New Roman" w:cs="Times New Roman"/>
          <w:color w:val="000000"/>
          <w:sz w:val="24"/>
          <w:szCs w:val="24"/>
          <w:shd w:val="clear" w:color="auto" w:fill="FFFFFF"/>
        </w:rPr>
        <w:t> </w:t>
      </w:r>
      <w:proofErr w:type="spellStart"/>
      <w:r w:rsidRPr="0026363A">
        <w:rPr>
          <w:rFonts w:ascii="Times New Roman" w:hAnsi="Times New Roman" w:cs="Times New Roman"/>
          <w:color w:val="000000"/>
          <w:sz w:val="24"/>
          <w:szCs w:val="24"/>
          <w:shd w:val="clear" w:color="auto" w:fill="FFFFFF"/>
        </w:rPr>
        <w:t>пшроко</w:t>
      </w:r>
      <w:proofErr w:type="spellEnd"/>
      <w:r w:rsidRPr="0026363A">
        <w:rPr>
          <w:rFonts w:ascii="Times New Roman" w:hAnsi="Times New Roman" w:cs="Times New Roman"/>
          <w:color w:val="000000"/>
          <w:sz w:val="24"/>
          <w:szCs w:val="24"/>
          <w:shd w:val="clear" w:color="auto" w:fill="FFFFFF"/>
        </w:rPr>
        <w:t xml:space="preserve"> используются абсорберы, дистилляторы, ректификаторы и Т.Д., в которых реализуется </w:t>
      </w:r>
      <w:hyperlink r:id="rId23" w:history="1">
        <w:r w:rsidRPr="0026363A">
          <w:rPr>
            <w:rStyle w:val="a3"/>
            <w:rFonts w:ascii="Times New Roman" w:hAnsi="Times New Roman" w:cs="Times New Roman"/>
            <w:sz w:val="24"/>
            <w:szCs w:val="24"/>
            <w:shd w:val="clear" w:color="auto" w:fill="FFFFFF"/>
          </w:rPr>
          <w:t>движение газа</w:t>
        </w:r>
      </w:hyperlink>
      <w:r w:rsidRPr="0026363A">
        <w:rPr>
          <w:rFonts w:ascii="Times New Roman" w:hAnsi="Times New Roman" w:cs="Times New Roman"/>
          <w:color w:val="000000"/>
          <w:sz w:val="24"/>
          <w:szCs w:val="24"/>
          <w:shd w:val="clear" w:color="auto" w:fill="FFFFFF"/>
        </w:rPr>
        <w:t>(пара),- жидкостных систем с целью осуществления гидродинамических, массообменных, тепловых и </w:t>
      </w:r>
      <w:hyperlink r:id="rId24" w:history="1">
        <w:r w:rsidRPr="0026363A">
          <w:rPr>
            <w:rStyle w:val="a3"/>
            <w:rFonts w:ascii="Times New Roman" w:hAnsi="Times New Roman" w:cs="Times New Roman"/>
            <w:sz w:val="24"/>
            <w:szCs w:val="24"/>
            <w:shd w:val="clear" w:color="auto" w:fill="FFFFFF"/>
          </w:rPr>
          <w:t>химических процессов</w:t>
        </w:r>
      </w:hyperlink>
      <w:r w:rsidRPr="0026363A">
        <w:rPr>
          <w:rFonts w:ascii="Times New Roman" w:hAnsi="Times New Roman" w:cs="Times New Roman"/>
          <w:color w:val="000000"/>
          <w:sz w:val="24"/>
          <w:szCs w:val="24"/>
          <w:shd w:val="clear" w:color="auto" w:fill="FFFFFF"/>
        </w:rPr>
        <w:t>. Это оборудование достаточно сложно в изготовлении, имеет большую </w:t>
      </w:r>
      <w:hyperlink r:id="rId25" w:history="1">
        <w:r w:rsidRPr="0026363A">
          <w:rPr>
            <w:rStyle w:val="a3"/>
            <w:rFonts w:ascii="Times New Roman" w:hAnsi="Times New Roman" w:cs="Times New Roman"/>
            <w:sz w:val="24"/>
            <w:szCs w:val="24"/>
            <w:shd w:val="clear" w:color="auto" w:fill="FFFFFF"/>
          </w:rPr>
          <w:t>металлоемкость</w:t>
        </w:r>
      </w:hyperlink>
      <w:r w:rsidRPr="0026363A">
        <w:rPr>
          <w:rFonts w:ascii="Times New Roman" w:hAnsi="Times New Roman" w:cs="Times New Roman"/>
          <w:color w:val="000000"/>
          <w:sz w:val="24"/>
          <w:szCs w:val="24"/>
          <w:shd w:val="clear" w:color="auto" w:fill="FFFFFF"/>
        </w:rPr>
        <w:t>, а протекающие в нем </w:t>
      </w:r>
      <w:hyperlink r:id="rId26" w:history="1">
        <w:r w:rsidRPr="0026363A">
          <w:rPr>
            <w:rStyle w:val="a3"/>
            <w:rFonts w:ascii="Times New Roman" w:hAnsi="Times New Roman" w:cs="Times New Roman"/>
            <w:sz w:val="24"/>
            <w:szCs w:val="24"/>
            <w:shd w:val="clear" w:color="auto" w:fill="FFFFFF"/>
          </w:rPr>
          <w:t>процессы требуют</w:t>
        </w:r>
      </w:hyperlink>
      <w:r w:rsidRPr="0026363A">
        <w:rPr>
          <w:rFonts w:ascii="Times New Roman" w:hAnsi="Times New Roman" w:cs="Times New Roman"/>
          <w:color w:val="000000"/>
          <w:sz w:val="24"/>
          <w:szCs w:val="24"/>
          <w:shd w:val="clear" w:color="auto" w:fill="FFFFFF"/>
        </w:rPr>
        <w:t> больших затрат электрической, тепловой и механической энергии.</w:t>
      </w:r>
      <w:r w:rsidRPr="0026363A">
        <w:rPr>
          <w:rFonts w:ascii="Times New Roman" w:hAnsi="Times New Roman" w:cs="Times New Roman"/>
          <w:color w:val="000000"/>
          <w:shd w:val="clear" w:color="auto" w:fill="FFFFFF"/>
        </w:rPr>
        <w:t> </w:t>
      </w:r>
      <w:hyperlink r:id="rId27" w:tgtFrame="_blank" w:history="1">
        <w:r w:rsidRPr="0026363A">
          <w:rPr>
            <w:rStyle w:val="a3"/>
            <w:rFonts w:ascii="Times New Roman" w:hAnsi="Times New Roman" w:cs="Times New Roman"/>
            <w:b/>
            <w:bCs/>
            <w:sz w:val="24"/>
            <w:szCs w:val="24"/>
            <w:shd w:val="clear" w:color="auto" w:fill="FFFFFF"/>
          </w:rPr>
          <w:t>[c.3]</w:t>
        </w:r>
      </w:hyperlink>
    </w:p>
    <w:p w:rsidR="0033234D" w:rsidRPr="0026363A" w:rsidRDefault="0033234D" w:rsidP="0033234D">
      <w:pPr>
        <w:rPr>
          <w:rStyle w:val="a4"/>
          <w:rFonts w:ascii="Times New Roman" w:hAnsi="Times New Roman" w:cs="Times New Roman"/>
          <w:color w:val="000000"/>
          <w:sz w:val="24"/>
          <w:szCs w:val="24"/>
          <w:shd w:val="clear" w:color="auto" w:fill="FFFFFF"/>
        </w:rPr>
      </w:pPr>
      <w:r w:rsidRPr="0026363A">
        <w:rPr>
          <w:rStyle w:val="a4"/>
          <w:rFonts w:ascii="Times New Roman" w:hAnsi="Times New Roman" w:cs="Times New Roman"/>
          <w:color w:val="000000"/>
          <w:sz w:val="24"/>
          <w:szCs w:val="24"/>
          <w:shd w:val="clear" w:color="auto" w:fill="FFFFFF"/>
        </w:rPr>
        <w:br w:type="page"/>
      </w:r>
    </w:p>
    <w:p w:rsidR="0033234D" w:rsidRPr="0026363A" w:rsidRDefault="0033234D" w:rsidP="0033234D">
      <w:pPr>
        <w:pStyle w:val="a6"/>
        <w:shd w:val="clear" w:color="auto" w:fill="FFFFFF"/>
        <w:spacing w:after="0"/>
        <w:rPr>
          <w:rFonts w:eastAsia="Times New Roman"/>
          <w:color w:val="555555"/>
          <w:sz w:val="18"/>
          <w:szCs w:val="18"/>
          <w:lang w:eastAsia="ru-RU"/>
        </w:rPr>
      </w:pPr>
      <w:r w:rsidRPr="0026363A">
        <w:rPr>
          <w:lang w:val="ky-KG"/>
        </w:rPr>
        <w:lastRenderedPageBreak/>
        <w:t xml:space="preserve">   1.1.1.б                           </w:t>
      </w:r>
      <w:r w:rsidRPr="0026363A">
        <w:rPr>
          <w:rFonts w:eastAsia="Times New Roman"/>
          <w:b/>
          <w:bCs/>
          <w:color w:val="555555"/>
          <w:lang w:eastAsia="ru-RU"/>
        </w:rPr>
        <w:t>Электроэнергетической системой</w:t>
      </w:r>
      <w:r w:rsidRPr="0026363A">
        <w:rPr>
          <w:rFonts w:eastAsia="Times New Roman"/>
          <w:color w:val="555555"/>
          <w:lang w:eastAsia="ru-RU"/>
        </w:rPr>
        <w:t> называется электрическая часть энергосистемы и питающиеся от нее </w:t>
      </w:r>
      <w:hyperlink r:id="rId28" w:history="1">
        <w:r w:rsidRPr="0026363A">
          <w:rPr>
            <w:rFonts w:eastAsia="Times New Roman"/>
            <w:color w:val="282A9A"/>
            <w:u w:val="single"/>
            <w:lang w:eastAsia="ru-RU"/>
          </w:rPr>
          <w:t>приемники электрической энергии</w:t>
        </w:r>
      </w:hyperlink>
      <w:r w:rsidRPr="0026363A">
        <w:rPr>
          <w:rFonts w:eastAsia="Times New Roman"/>
          <w:color w:val="555555"/>
          <w:lang w:eastAsia="ru-RU"/>
        </w:rPr>
        <w:t>, объединенные общностью процесса производства, передачи, распределения и потребления электрической энергии.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В настоящее время в составе 6 объединенных энергосистем работает параллельно 74 районных систем.</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Электроэнергетической сетью</w:t>
      </w:r>
      <w:r w:rsidRPr="0026363A">
        <w:rPr>
          <w:rFonts w:ascii="Times New Roman" w:eastAsia="Times New Roman" w:hAnsi="Times New Roman" w:cs="Times New Roman"/>
          <w:color w:val="555555"/>
          <w:sz w:val="24"/>
          <w:szCs w:val="24"/>
          <w:lang w:eastAsia="ru-RU"/>
        </w:rPr>
        <w:t xml:space="preserve"> называется совокупность электроустановок для передачи и распределения электрической энергии, состоящая из подстанций, распределительных устройств, </w:t>
      </w:r>
      <w:proofErr w:type="spellStart"/>
      <w:r w:rsidRPr="0026363A">
        <w:rPr>
          <w:rFonts w:ascii="Times New Roman" w:eastAsia="Times New Roman" w:hAnsi="Times New Roman" w:cs="Times New Roman"/>
          <w:color w:val="555555"/>
          <w:sz w:val="24"/>
          <w:szCs w:val="24"/>
          <w:lang w:eastAsia="ru-RU"/>
        </w:rPr>
        <w:t>токопроводов</w:t>
      </w:r>
      <w:proofErr w:type="spellEnd"/>
      <w:r w:rsidRPr="0026363A">
        <w:rPr>
          <w:rFonts w:ascii="Times New Roman" w:eastAsia="Times New Roman" w:hAnsi="Times New Roman" w:cs="Times New Roman"/>
          <w:color w:val="555555"/>
          <w:sz w:val="24"/>
          <w:szCs w:val="24"/>
          <w:lang w:eastAsia="ru-RU"/>
        </w:rPr>
        <w:t>, воздушных и кабельных линий электропередачи, работающих на определенной территории.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Подстанцией</w:t>
      </w:r>
      <w:r w:rsidRPr="0026363A">
        <w:rPr>
          <w:rFonts w:ascii="Times New Roman" w:eastAsia="Times New Roman" w:hAnsi="Times New Roman" w:cs="Times New Roman"/>
          <w:color w:val="555555"/>
          <w:sz w:val="24"/>
          <w:szCs w:val="24"/>
          <w:lang w:eastAsia="ru-RU"/>
        </w:rPr>
        <w:t> называется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до и выше 1000 В, аккумуляторной батареи устройств управления и вспомогательных сооружений.</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Распределительным устройством</w:t>
      </w:r>
      <w:r w:rsidRPr="0026363A">
        <w:rPr>
          <w:rFonts w:ascii="Times New Roman" w:eastAsia="Times New Roman" w:hAnsi="Times New Roman" w:cs="Times New Roman"/>
          <w:color w:val="555555"/>
          <w:sz w:val="24"/>
          <w:szCs w:val="24"/>
          <w:lang w:eastAsia="ru-RU"/>
        </w:rPr>
        <w:t> называется электроустановка, служащая для приема и распределения электроэнергии и содержащая коммутационные аппараты, сборные и соединительные шины, вспомогательные устройства (компрессорные, аккумуляторные и др.), а также устройства защиты, автоматики и измерительные приборы.</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Линией электропередачи (ЛЭП)</w:t>
      </w:r>
      <w:r w:rsidRPr="0026363A">
        <w:rPr>
          <w:rFonts w:ascii="Times New Roman" w:eastAsia="Times New Roman" w:hAnsi="Times New Roman" w:cs="Times New Roman"/>
          <w:color w:val="555555"/>
          <w:sz w:val="24"/>
          <w:szCs w:val="24"/>
          <w:lang w:eastAsia="ru-RU"/>
        </w:rPr>
        <w:t> любого напряжения (воздушной или кабельной) называется электроустановка, предназначенная для передачи электрической энергии на одном и том же напряжении без трансформации.</w:t>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noProof/>
          <w:color w:val="282A9A"/>
          <w:sz w:val="24"/>
          <w:szCs w:val="24"/>
          <w:lang w:eastAsia="ru-RU"/>
        </w:rPr>
        <w:drawing>
          <wp:inline distT="0" distB="0" distL="0" distR="0" wp14:anchorId="1579AB88" wp14:editId="2A74A3BC">
            <wp:extent cx="3050540" cy="2816225"/>
            <wp:effectExtent l="0" t="0" r="0" b="3175"/>
            <wp:docPr id="1" name="Рисунок 1" descr="Передача и распределение электрической энерги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дача и распределение электрической энергии">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50540" cy="2816225"/>
                    </a:xfrm>
                    <a:prstGeom prst="rect">
                      <a:avLst/>
                    </a:prstGeom>
                    <a:noFill/>
                    <a:ln>
                      <a:noFill/>
                    </a:ln>
                  </pic:spPr>
                </pic:pic>
              </a:graphicData>
            </a:graphic>
          </wp:inline>
        </w:drawing>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Рис. 1. Передача и распределение электрической энергии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По ряду признаков электрические сети подразделяются на большое количество разновидностей, для которых применяются различные методы расчета, монтажа и эксплуатации.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Электрические сети делятся:</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hyperlink r:id="rId31" w:history="1">
        <w:r w:rsidRPr="0026363A">
          <w:rPr>
            <w:rFonts w:ascii="Times New Roman" w:eastAsia="Times New Roman" w:hAnsi="Times New Roman" w:cs="Times New Roman"/>
            <w:noProof/>
            <w:color w:val="555555"/>
            <w:sz w:val="24"/>
            <w:szCs w:val="24"/>
            <w:lang w:eastAsia="ru-RU"/>
          </w:rPr>
          <w:drawing>
            <wp:anchor distT="0" distB="0" distL="0" distR="0" simplePos="0" relativeHeight="251659264" behindDoc="0" locked="0" layoutInCell="1" allowOverlap="0" wp14:anchorId="53B76367" wp14:editId="2ABE95F9">
              <wp:simplePos x="0" y="0"/>
              <wp:positionH relativeFrom="column">
                <wp:align>right</wp:align>
              </wp:positionH>
              <wp:positionV relativeFrom="line">
                <wp:posOffset>0</wp:posOffset>
              </wp:positionV>
              <wp:extent cx="2095500" cy="1571625"/>
              <wp:effectExtent l="0" t="0" r="0" b="9525"/>
              <wp:wrapSquare wrapText="bothSides"/>
              <wp:docPr id="2" name="Рисунок 2" descr="трансформаторная подстанция">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ансформаторная подстанция">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26363A">
        <w:rPr>
          <w:rFonts w:ascii="Times New Roman" w:eastAsia="Times New Roman" w:hAnsi="Times New Roman" w:cs="Times New Roman"/>
          <w:color w:val="555555"/>
          <w:sz w:val="24"/>
          <w:szCs w:val="24"/>
          <w:lang w:eastAsia="ru-RU"/>
        </w:rPr>
        <w:t>1. По напряжению:</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а) до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б) выше 1 </w:t>
      </w:r>
      <w:proofErr w:type="spellStart"/>
      <w:r w:rsidRPr="0026363A">
        <w:rPr>
          <w:rFonts w:ascii="Times New Roman" w:eastAsia="Times New Roman" w:hAnsi="Times New Roman" w:cs="Times New Roman"/>
          <w:color w:val="555555"/>
          <w:sz w:val="24"/>
          <w:szCs w:val="24"/>
          <w:lang w:eastAsia="ru-RU"/>
        </w:rPr>
        <w:t>кВ.</w:t>
      </w:r>
      <w:proofErr w:type="spellEnd"/>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2. По уровню номинального напряжения:</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а) сети низкого (напряжения (до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б) сети среднего напряжения (выше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xml:space="preserve"> и до 35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xml:space="preserve"> включительно);</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в) сети высокого напряжения (110 ... 220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г) сети сверхвысокого напряжения (330 ... 750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д) сети ультравысокого напряжения (выше 1000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lastRenderedPageBreak/>
        <w:t>3. По степени подвижности: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а) передвижные (допускают многократное изменение трассы, свертывание и развертывание) - сети до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б) стационарные сети (имеют неизменяемую трассу и конструкцию):</w:t>
      </w:r>
    </w:p>
    <w:p w:rsidR="0033234D" w:rsidRPr="0026363A" w:rsidRDefault="0033234D" w:rsidP="0033234D">
      <w:pPr>
        <w:numPr>
          <w:ilvl w:val="0"/>
          <w:numId w:val="3"/>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временные - для питания объектов, работающих непродолжительно (несколько лет);</w:t>
      </w:r>
    </w:p>
    <w:p w:rsidR="0033234D" w:rsidRPr="0026363A" w:rsidRDefault="0033234D" w:rsidP="0033234D">
      <w:pPr>
        <w:numPr>
          <w:ilvl w:val="0"/>
          <w:numId w:val="3"/>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постоянные - большинство электрических сетей, работающих в течение десятилетий.</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4. По назначению:</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hyperlink r:id="rId33" w:history="1">
        <w:r w:rsidRPr="0026363A">
          <w:rPr>
            <w:rFonts w:ascii="Times New Roman" w:eastAsia="Times New Roman" w:hAnsi="Times New Roman" w:cs="Times New Roman"/>
            <w:noProof/>
            <w:color w:val="555555"/>
            <w:sz w:val="24"/>
            <w:szCs w:val="24"/>
            <w:lang w:eastAsia="ru-RU"/>
          </w:rPr>
          <w:drawing>
            <wp:anchor distT="0" distB="0" distL="0" distR="0" simplePos="0" relativeHeight="251660288" behindDoc="0" locked="0" layoutInCell="1" allowOverlap="0" wp14:anchorId="3D6D4C05" wp14:editId="209CA0F9">
              <wp:simplePos x="0" y="0"/>
              <wp:positionH relativeFrom="column">
                <wp:align>right</wp:align>
              </wp:positionH>
              <wp:positionV relativeFrom="line">
                <wp:posOffset>0</wp:posOffset>
              </wp:positionV>
              <wp:extent cx="1962150" cy="1571625"/>
              <wp:effectExtent l="0" t="0" r="0" b="9525"/>
              <wp:wrapSquare wrapText="bothSides"/>
              <wp:docPr id="3" name="Рисунок 3" descr="электростанция">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ктростанция">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62150" cy="15716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26363A">
        <w:rPr>
          <w:rFonts w:ascii="Times New Roman" w:eastAsia="Times New Roman" w:hAnsi="Times New Roman" w:cs="Times New Roman"/>
          <w:color w:val="555555"/>
          <w:sz w:val="24"/>
          <w:szCs w:val="24"/>
          <w:lang w:eastAsia="ru-RU"/>
        </w:rPr>
        <w:t xml:space="preserve">а) сети до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осветительные; силовые; смешанные; специальные (сети управления и сигнализации).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б) сети выше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xml:space="preserve">: местные, обслуживающие небольшие районы, радиусом действия 15... 30 км, напряжением до 35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xml:space="preserve"> включительно; районные, охватывающие большие районы и связывающие электростанции электрической системы между собой и с центрами нагрузок, напряжением 110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xml:space="preserve"> и выше.</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5. По роду тока и числу проводов:</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а) </w:t>
      </w:r>
      <w:hyperlink r:id="rId35" w:history="1">
        <w:r w:rsidRPr="0026363A">
          <w:rPr>
            <w:rFonts w:ascii="Times New Roman" w:eastAsia="Times New Roman" w:hAnsi="Times New Roman" w:cs="Times New Roman"/>
            <w:color w:val="282A9A"/>
            <w:sz w:val="24"/>
            <w:szCs w:val="24"/>
            <w:u w:val="single"/>
            <w:lang w:eastAsia="ru-RU"/>
          </w:rPr>
          <w:t>линии постоянного тока</w:t>
        </w:r>
      </w:hyperlink>
      <w:r w:rsidRPr="0026363A">
        <w:rPr>
          <w:rFonts w:ascii="Times New Roman" w:eastAsia="Times New Roman" w:hAnsi="Times New Roman" w:cs="Times New Roman"/>
          <w:color w:val="555555"/>
          <w:sz w:val="24"/>
          <w:szCs w:val="24"/>
          <w:lang w:eastAsia="ru-RU"/>
        </w:rPr>
        <w:t>: однопроводные, двухпроводные, трехпроводные (+, -, 0);</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б) линии переменного тока: однофазные (одно- и двухпроводные), трехфазные (трех- и четырехпроводные), </w:t>
      </w:r>
      <w:proofErr w:type="spellStart"/>
      <w:r w:rsidRPr="0026363A">
        <w:rPr>
          <w:rFonts w:ascii="Times New Roman" w:eastAsia="Times New Roman" w:hAnsi="Times New Roman" w:cs="Times New Roman"/>
          <w:color w:val="555555"/>
          <w:sz w:val="24"/>
          <w:szCs w:val="24"/>
          <w:lang w:eastAsia="ru-RU"/>
        </w:rPr>
        <w:t>неполнофазные</w:t>
      </w:r>
      <w:proofErr w:type="spellEnd"/>
      <w:r w:rsidRPr="0026363A">
        <w:rPr>
          <w:rFonts w:ascii="Times New Roman" w:eastAsia="Times New Roman" w:hAnsi="Times New Roman" w:cs="Times New Roman"/>
          <w:color w:val="555555"/>
          <w:sz w:val="24"/>
          <w:szCs w:val="24"/>
          <w:lang w:eastAsia="ru-RU"/>
        </w:rPr>
        <w:t xml:space="preserve"> (две фазы и нуль).</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6. По режиму работы </w:t>
      </w:r>
      <w:proofErr w:type="spellStart"/>
      <w:r w:rsidRPr="0026363A">
        <w:rPr>
          <w:rFonts w:ascii="Times New Roman" w:eastAsia="Times New Roman" w:hAnsi="Times New Roman" w:cs="Times New Roman"/>
          <w:color w:val="555555"/>
          <w:sz w:val="24"/>
          <w:szCs w:val="24"/>
          <w:lang w:eastAsia="ru-RU"/>
        </w:rPr>
        <w:t>нейтрали</w:t>
      </w:r>
      <w:proofErr w:type="spellEnd"/>
      <w:r w:rsidRPr="0026363A">
        <w:rPr>
          <w:rFonts w:ascii="Times New Roman" w:eastAsia="Times New Roman" w:hAnsi="Times New Roman" w:cs="Times New Roman"/>
          <w:color w:val="555555"/>
          <w:sz w:val="24"/>
          <w:szCs w:val="24"/>
          <w:lang w:eastAsia="ru-RU"/>
        </w:rPr>
        <w:t xml:space="preserve">: с эффективно заземленной </w:t>
      </w:r>
      <w:proofErr w:type="spellStart"/>
      <w:r w:rsidRPr="0026363A">
        <w:rPr>
          <w:rFonts w:ascii="Times New Roman" w:eastAsia="Times New Roman" w:hAnsi="Times New Roman" w:cs="Times New Roman"/>
          <w:color w:val="555555"/>
          <w:sz w:val="24"/>
          <w:szCs w:val="24"/>
          <w:lang w:eastAsia="ru-RU"/>
        </w:rPr>
        <w:t>нейтралью</w:t>
      </w:r>
      <w:proofErr w:type="spellEnd"/>
      <w:r w:rsidRPr="0026363A">
        <w:rPr>
          <w:rFonts w:ascii="Times New Roman" w:eastAsia="Times New Roman" w:hAnsi="Times New Roman" w:cs="Times New Roman"/>
          <w:color w:val="555555"/>
          <w:sz w:val="24"/>
          <w:szCs w:val="24"/>
          <w:lang w:eastAsia="ru-RU"/>
        </w:rPr>
        <w:t xml:space="preserve"> (сети выше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xml:space="preserve">), с </w:t>
      </w:r>
      <w:proofErr w:type="spellStart"/>
      <w:r w:rsidRPr="0026363A">
        <w:rPr>
          <w:rFonts w:ascii="Times New Roman" w:eastAsia="Times New Roman" w:hAnsi="Times New Roman" w:cs="Times New Roman"/>
          <w:color w:val="555555"/>
          <w:sz w:val="24"/>
          <w:szCs w:val="24"/>
          <w:lang w:eastAsia="ru-RU"/>
        </w:rPr>
        <w:t>глухозаземленной</w:t>
      </w:r>
      <w:proofErr w:type="spellEnd"/>
      <w:r w:rsidRPr="0026363A">
        <w:rPr>
          <w:rFonts w:ascii="Times New Roman" w:eastAsia="Times New Roman" w:hAnsi="Times New Roman" w:cs="Times New Roman"/>
          <w:color w:val="555555"/>
          <w:sz w:val="24"/>
          <w:szCs w:val="24"/>
          <w:lang w:eastAsia="ru-RU"/>
        </w:rPr>
        <w:t xml:space="preserve"> </w:t>
      </w:r>
      <w:proofErr w:type="spellStart"/>
      <w:r w:rsidRPr="0026363A">
        <w:rPr>
          <w:rFonts w:ascii="Times New Roman" w:eastAsia="Times New Roman" w:hAnsi="Times New Roman" w:cs="Times New Roman"/>
          <w:color w:val="555555"/>
          <w:sz w:val="24"/>
          <w:szCs w:val="24"/>
          <w:lang w:eastAsia="ru-RU"/>
        </w:rPr>
        <w:t>нейтралью</w:t>
      </w:r>
      <w:proofErr w:type="spellEnd"/>
      <w:r w:rsidRPr="0026363A">
        <w:rPr>
          <w:rFonts w:ascii="Times New Roman" w:eastAsia="Times New Roman" w:hAnsi="Times New Roman" w:cs="Times New Roman"/>
          <w:color w:val="555555"/>
          <w:sz w:val="24"/>
          <w:szCs w:val="24"/>
          <w:lang w:eastAsia="ru-RU"/>
        </w:rPr>
        <w:t xml:space="preserve"> (сети до и выше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 </w:t>
      </w:r>
      <w:hyperlink r:id="rId36" w:history="1">
        <w:r w:rsidRPr="0026363A">
          <w:rPr>
            <w:rFonts w:ascii="Times New Roman" w:eastAsia="Times New Roman" w:hAnsi="Times New Roman" w:cs="Times New Roman"/>
            <w:color w:val="282A9A"/>
            <w:sz w:val="24"/>
            <w:szCs w:val="24"/>
            <w:u w:val="single"/>
            <w:lang w:eastAsia="ru-RU"/>
          </w:rPr>
          <w:t xml:space="preserve">с изолированной </w:t>
        </w:r>
        <w:proofErr w:type="spellStart"/>
        <w:r w:rsidRPr="0026363A">
          <w:rPr>
            <w:rFonts w:ascii="Times New Roman" w:eastAsia="Times New Roman" w:hAnsi="Times New Roman" w:cs="Times New Roman"/>
            <w:color w:val="282A9A"/>
            <w:sz w:val="24"/>
            <w:szCs w:val="24"/>
            <w:u w:val="single"/>
            <w:lang w:eastAsia="ru-RU"/>
          </w:rPr>
          <w:t>нейтралью</w:t>
        </w:r>
        <w:proofErr w:type="spellEnd"/>
      </w:hyperlink>
      <w:r w:rsidRPr="0026363A">
        <w:rPr>
          <w:rFonts w:ascii="Times New Roman" w:eastAsia="Times New Roman" w:hAnsi="Times New Roman" w:cs="Times New Roman"/>
          <w:color w:val="555555"/>
          <w:sz w:val="24"/>
          <w:szCs w:val="24"/>
          <w:lang w:eastAsia="ru-RU"/>
        </w:rPr>
        <w:t xml:space="preserve"> (сети до и выше 1 </w:t>
      </w:r>
      <w:proofErr w:type="spellStart"/>
      <w:r w:rsidRPr="0026363A">
        <w:rPr>
          <w:rFonts w:ascii="Times New Roman" w:eastAsia="Times New Roman" w:hAnsi="Times New Roman" w:cs="Times New Roman"/>
          <w:color w:val="555555"/>
          <w:sz w:val="24"/>
          <w:szCs w:val="24"/>
          <w:lang w:eastAsia="ru-RU"/>
        </w:rPr>
        <w:t>кВ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7. По схеме электрических соединений:</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а) разомкнутые (нерезервированные): </w:t>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noProof/>
          <w:color w:val="555555"/>
          <w:sz w:val="24"/>
          <w:szCs w:val="24"/>
          <w:lang w:eastAsia="ru-RU"/>
        </w:rPr>
        <w:drawing>
          <wp:inline distT="0" distB="0" distL="0" distR="0" wp14:anchorId="77B63CB8" wp14:editId="08BA0CE2">
            <wp:extent cx="2589530" cy="746125"/>
            <wp:effectExtent l="0" t="0" r="1270" b="0"/>
            <wp:docPr id="4" name="Рисунок 4" descr="Схемы разомкнут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ы разомкнутых сетей"/>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89530" cy="746125"/>
                    </a:xfrm>
                    <a:prstGeom prst="rect">
                      <a:avLst/>
                    </a:prstGeom>
                    <a:noFill/>
                    <a:ln>
                      <a:noFill/>
                    </a:ln>
                  </pic:spPr>
                </pic:pic>
              </a:graphicData>
            </a:graphic>
          </wp:inline>
        </w:drawing>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Рис.2. Схемы разомкнутых сетей: а) радиальные (нагрузка только на конце линии); б) магистральные (нагрузка присоединена к линии в разных местах). б) замкнутые (резервированные). </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б) </w:t>
      </w:r>
      <w:proofErr w:type="spellStart"/>
      <w:r w:rsidRPr="0026363A">
        <w:rPr>
          <w:rFonts w:ascii="Times New Roman" w:eastAsia="Times New Roman" w:hAnsi="Times New Roman" w:cs="Times New Roman"/>
          <w:color w:val="555555"/>
          <w:sz w:val="24"/>
          <w:szCs w:val="24"/>
          <w:lang w:eastAsia="ru-RU"/>
        </w:rPr>
        <w:t>замкунутые</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noProof/>
          <w:color w:val="555555"/>
          <w:sz w:val="24"/>
          <w:szCs w:val="24"/>
          <w:lang w:eastAsia="ru-RU"/>
        </w:rPr>
        <w:drawing>
          <wp:inline distT="0" distB="0" distL="0" distR="0" wp14:anchorId="25446784" wp14:editId="169A9CA3">
            <wp:extent cx="3408680" cy="2143125"/>
            <wp:effectExtent l="0" t="0" r="1270" b="9525"/>
            <wp:docPr id="5" name="Рисунок 5" descr="Схемы замкнут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ы замкнутых сетей"/>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08680" cy="2143125"/>
                    </a:xfrm>
                    <a:prstGeom prst="rect">
                      <a:avLst/>
                    </a:prstGeom>
                    <a:noFill/>
                    <a:ln>
                      <a:noFill/>
                    </a:ln>
                  </pic:spPr>
                </pic:pic>
              </a:graphicData>
            </a:graphic>
          </wp:inline>
        </w:drawing>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Рис.3. Схемы замкнутых сетей: а) сеть с двухсторонним питанием; б) кольцевая сеть; в) двойная магистральная линия; г) </w:t>
      </w:r>
      <w:proofErr w:type="spellStart"/>
      <w:r w:rsidRPr="0026363A">
        <w:rPr>
          <w:rFonts w:ascii="Times New Roman" w:eastAsia="Times New Roman" w:hAnsi="Times New Roman" w:cs="Times New Roman"/>
          <w:color w:val="555555"/>
          <w:sz w:val="24"/>
          <w:szCs w:val="24"/>
          <w:lang w:eastAsia="ru-RU"/>
        </w:rPr>
        <w:t>сложнозамкнутая</w:t>
      </w:r>
      <w:proofErr w:type="spellEnd"/>
      <w:r w:rsidRPr="0026363A">
        <w:rPr>
          <w:rFonts w:ascii="Times New Roman" w:eastAsia="Times New Roman" w:hAnsi="Times New Roman" w:cs="Times New Roman"/>
          <w:color w:val="555555"/>
          <w:sz w:val="24"/>
          <w:szCs w:val="24"/>
          <w:lang w:eastAsia="ru-RU"/>
        </w:rPr>
        <w:t xml:space="preserve"> сеть (для питания ответственных потребителей по двум и более направлениям).</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8. По конструкции: электропроводки (силовые и осветительные ), </w:t>
      </w:r>
      <w:proofErr w:type="spellStart"/>
      <w:r w:rsidRPr="0026363A">
        <w:rPr>
          <w:rFonts w:ascii="Times New Roman" w:eastAsia="Times New Roman" w:hAnsi="Times New Roman" w:cs="Times New Roman"/>
          <w:color w:val="555555"/>
          <w:sz w:val="24"/>
          <w:szCs w:val="24"/>
          <w:lang w:eastAsia="ru-RU"/>
        </w:rPr>
        <w:t>токопроводы</w:t>
      </w:r>
      <w:proofErr w:type="spellEnd"/>
      <w:r w:rsidRPr="0026363A">
        <w:rPr>
          <w:rFonts w:ascii="Times New Roman" w:eastAsia="Times New Roman" w:hAnsi="Times New Roman" w:cs="Times New Roman"/>
          <w:color w:val="555555"/>
          <w:sz w:val="24"/>
          <w:szCs w:val="24"/>
          <w:lang w:eastAsia="ru-RU"/>
        </w:rPr>
        <w:t xml:space="preserve"> - для передачи электроэнергии в больших количествах на небольшие расстояния, </w:t>
      </w:r>
      <w:hyperlink r:id="rId39" w:history="1">
        <w:r w:rsidRPr="0026363A">
          <w:rPr>
            <w:rFonts w:ascii="Times New Roman" w:eastAsia="Times New Roman" w:hAnsi="Times New Roman" w:cs="Times New Roman"/>
            <w:color w:val="282A9A"/>
            <w:sz w:val="24"/>
            <w:szCs w:val="24"/>
            <w:u w:val="single"/>
            <w:lang w:eastAsia="ru-RU"/>
          </w:rPr>
          <w:t>воздушные линии</w:t>
        </w:r>
      </w:hyperlink>
      <w:r w:rsidRPr="0026363A">
        <w:rPr>
          <w:rFonts w:ascii="Times New Roman" w:eastAsia="Times New Roman" w:hAnsi="Times New Roman" w:cs="Times New Roman"/>
          <w:color w:val="555555"/>
          <w:sz w:val="24"/>
          <w:szCs w:val="24"/>
          <w:lang w:eastAsia="ru-RU"/>
        </w:rPr>
        <w:t xml:space="preserve"> - для передачи электроэнергии на большие расстояния, кабельные линии - для </w:t>
      </w:r>
      <w:r w:rsidRPr="0026363A">
        <w:rPr>
          <w:rFonts w:ascii="Times New Roman" w:eastAsia="Times New Roman" w:hAnsi="Times New Roman" w:cs="Times New Roman"/>
          <w:color w:val="555555"/>
          <w:sz w:val="24"/>
          <w:szCs w:val="24"/>
          <w:lang w:eastAsia="ru-RU"/>
        </w:rPr>
        <w:lastRenderedPageBreak/>
        <w:t>передачи электроэнергии на далекие расстояния в случаях, когда сооружение ВЛ невозможно.</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К электрическим сетям предъявляются следующие требования</w:t>
      </w:r>
      <w:r w:rsidRPr="0026363A">
        <w:rPr>
          <w:rFonts w:ascii="Times New Roman" w:eastAsia="Times New Roman" w:hAnsi="Times New Roman" w:cs="Times New Roman"/>
          <w:color w:val="555555"/>
          <w:sz w:val="24"/>
          <w:szCs w:val="24"/>
          <w:lang w:eastAsia="ru-RU"/>
        </w:rPr>
        <w:t>: надежность, живучесть и экономичность.</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Надежность</w:t>
      </w:r>
      <w:r w:rsidRPr="0026363A">
        <w:rPr>
          <w:rFonts w:ascii="Times New Roman" w:eastAsia="Times New Roman" w:hAnsi="Times New Roman" w:cs="Times New Roman"/>
          <w:color w:val="555555"/>
          <w:sz w:val="24"/>
          <w:szCs w:val="24"/>
          <w:lang w:eastAsia="ru-RU"/>
        </w:rPr>
        <w:t xml:space="preserve"> - основное техническое требование, под которым понимается свойство сети выполнять свое назначение в пределах заданного времени и условий работы, обеспечивая </w:t>
      </w:r>
      <w:proofErr w:type="spellStart"/>
      <w:r w:rsidRPr="0026363A">
        <w:rPr>
          <w:rFonts w:ascii="Times New Roman" w:eastAsia="Times New Roman" w:hAnsi="Times New Roman" w:cs="Times New Roman"/>
          <w:color w:val="555555"/>
          <w:sz w:val="24"/>
          <w:szCs w:val="24"/>
          <w:lang w:eastAsia="ru-RU"/>
        </w:rPr>
        <w:t>электроприемники</w:t>
      </w:r>
      <w:proofErr w:type="spellEnd"/>
      <w:r w:rsidRPr="0026363A">
        <w:rPr>
          <w:rFonts w:ascii="Times New Roman" w:eastAsia="Times New Roman" w:hAnsi="Times New Roman" w:cs="Times New Roman"/>
          <w:color w:val="555555"/>
          <w:sz w:val="24"/>
          <w:szCs w:val="24"/>
          <w:lang w:eastAsia="ru-RU"/>
        </w:rPr>
        <w:t xml:space="preserve"> электроэнергией в необходимом количестве и надлежащего качества.</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Необходимое количество электроэнергии определяется мощностью и режимом работы </w:t>
      </w:r>
      <w:proofErr w:type="spellStart"/>
      <w:r w:rsidRPr="0026363A">
        <w:rPr>
          <w:rFonts w:ascii="Times New Roman" w:eastAsia="Times New Roman" w:hAnsi="Times New Roman" w:cs="Times New Roman"/>
          <w:color w:val="555555"/>
          <w:sz w:val="24"/>
          <w:szCs w:val="24"/>
          <w:lang w:eastAsia="ru-RU"/>
        </w:rPr>
        <w:t>электроприемников</w:t>
      </w:r>
      <w:proofErr w:type="spellEnd"/>
      <w:r w:rsidRPr="0026363A">
        <w:rPr>
          <w:rFonts w:ascii="Times New Roman" w:eastAsia="Times New Roman" w:hAnsi="Times New Roman" w:cs="Times New Roman"/>
          <w:color w:val="555555"/>
          <w:sz w:val="24"/>
          <w:szCs w:val="24"/>
          <w:lang w:eastAsia="ru-RU"/>
        </w:rPr>
        <w:t xml:space="preserve">. Качество электроэнергии зависит от параметров сети и определяется ГОСТ 13109-97, в которых приведены допустимые отклонения напряжения на зажимах </w:t>
      </w:r>
      <w:proofErr w:type="spellStart"/>
      <w:r w:rsidRPr="0026363A">
        <w:rPr>
          <w:rFonts w:ascii="Times New Roman" w:eastAsia="Times New Roman" w:hAnsi="Times New Roman" w:cs="Times New Roman"/>
          <w:color w:val="555555"/>
          <w:sz w:val="24"/>
          <w:szCs w:val="24"/>
          <w:lang w:eastAsia="ru-RU"/>
        </w:rPr>
        <w:t>электроприемников</w:t>
      </w:r>
      <w:proofErr w:type="spellEnd"/>
      <w:r w:rsidRPr="0026363A">
        <w:rPr>
          <w:rFonts w:ascii="Times New Roman" w:eastAsia="Times New Roman" w:hAnsi="Times New Roman" w:cs="Times New Roman"/>
          <w:color w:val="555555"/>
          <w:sz w:val="24"/>
          <w:szCs w:val="24"/>
          <w:lang w:eastAsia="ru-RU"/>
        </w:rPr>
        <w:t xml:space="preserve">: электродвигатели -5% ... +10%; лампы рабочего освещения промышленных предприятий и общественных зданий, прожекторы </w:t>
      </w:r>
      <w:proofErr w:type="spellStart"/>
      <w:r w:rsidRPr="0026363A">
        <w:rPr>
          <w:rFonts w:ascii="Times New Roman" w:eastAsia="Times New Roman" w:hAnsi="Times New Roman" w:cs="Times New Roman"/>
          <w:color w:val="555555"/>
          <w:sz w:val="24"/>
          <w:szCs w:val="24"/>
          <w:lang w:eastAsia="ru-RU"/>
        </w:rPr>
        <w:t>наружногоюсвещения</w:t>
      </w:r>
      <w:proofErr w:type="spellEnd"/>
      <w:r w:rsidRPr="0026363A">
        <w:rPr>
          <w:rFonts w:ascii="Times New Roman" w:eastAsia="Times New Roman" w:hAnsi="Times New Roman" w:cs="Times New Roman"/>
          <w:color w:val="555555"/>
          <w:sz w:val="24"/>
          <w:szCs w:val="24"/>
          <w:lang w:eastAsia="ru-RU"/>
        </w:rPr>
        <w:t xml:space="preserve"> -2,5%...+5%; лампы освещения жилых зданий, аварийного и наружного освещения, прочие </w:t>
      </w:r>
      <w:proofErr w:type="spellStart"/>
      <w:r w:rsidRPr="0026363A">
        <w:rPr>
          <w:rFonts w:ascii="Times New Roman" w:eastAsia="Times New Roman" w:hAnsi="Times New Roman" w:cs="Times New Roman"/>
          <w:color w:val="555555"/>
          <w:sz w:val="24"/>
          <w:szCs w:val="24"/>
          <w:lang w:eastAsia="ru-RU"/>
        </w:rPr>
        <w:t>электроприемники</w:t>
      </w:r>
      <w:proofErr w:type="spellEnd"/>
      <w:r w:rsidRPr="0026363A">
        <w:rPr>
          <w:rFonts w:ascii="Times New Roman" w:eastAsia="Times New Roman" w:hAnsi="Times New Roman" w:cs="Times New Roman"/>
          <w:color w:val="555555"/>
          <w:sz w:val="24"/>
          <w:szCs w:val="24"/>
          <w:lang w:eastAsia="ru-RU"/>
        </w:rPr>
        <w:t xml:space="preserve"> ±5%.</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noProof/>
          <w:color w:val="555555"/>
          <w:sz w:val="18"/>
          <w:szCs w:val="18"/>
          <w:lang w:eastAsia="ru-RU"/>
        </w:rPr>
        <w:drawing>
          <wp:anchor distT="0" distB="0" distL="0" distR="0" simplePos="0" relativeHeight="251661312" behindDoc="0" locked="0" layoutInCell="1" allowOverlap="0" wp14:anchorId="250A4159" wp14:editId="0ED5207C">
            <wp:simplePos x="0" y="0"/>
            <wp:positionH relativeFrom="column">
              <wp:align>left</wp:align>
            </wp:positionH>
            <wp:positionV relativeFrom="line">
              <wp:posOffset>0</wp:posOffset>
            </wp:positionV>
            <wp:extent cx="2095500" cy="1381125"/>
            <wp:effectExtent l="0" t="0" r="0" b="9525"/>
            <wp:wrapSquare wrapText="bothSides"/>
            <wp:docPr id="6" name="Рисунок 4" descr="электрические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лектрические сети"/>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63A">
        <w:rPr>
          <w:rFonts w:ascii="Times New Roman" w:eastAsia="Times New Roman" w:hAnsi="Times New Roman" w:cs="Times New Roman"/>
          <w:color w:val="555555"/>
          <w:sz w:val="24"/>
          <w:szCs w:val="24"/>
          <w:lang w:eastAsia="ru-RU"/>
        </w:rPr>
        <w:t>Надежность обеспечивается:</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1. применением схемы сети, учитывающей ответственность </w:t>
      </w:r>
      <w:proofErr w:type="spellStart"/>
      <w:r w:rsidRPr="0026363A">
        <w:rPr>
          <w:rFonts w:ascii="Times New Roman" w:eastAsia="Times New Roman" w:hAnsi="Times New Roman" w:cs="Times New Roman"/>
          <w:color w:val="555555"/>
          <w:sz w:val="24"/>
          <w:szCs w:val="24"/>
          <w:lang w:eastAsia="ru-RU"/>
        </w:rPr>
        <w:t>электроприемников</w:t>
      </w:r>
      <w:proofErr w:type="spellEnd"/>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2. выбором соответствующих марок проводов и кабелей;</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3. тщательным расчетом сечений проводов и кабелей по нагреву, допустимой потере напряжения и механической прочности и расчетом </w:t>
      </w:r>
      <w:hyperlink r:id="rId41" w:history="1">
        <w:r w:rsidRPr="0026363A">
          <w:rPr>
            <w:rFonts w:ascii="Times New Roman" w:eastAsia="Times New Roman" w:hAnsi="Times New Roman" w:cs="Times New Roman"/>
            <w:color w:val="282A9A"/>
            <w:sz w:val="24"/>
            <w:szCs w:val="24"/>
            <w:u w:val="single"/>
            <w:lang w:eastAsia="ru-RU"/>
          </w:rPr>
          <w:t>устройств регулирования напряжения</w:t>
        </w:r>
      </w:hyperlink>
      <w:r w:rsidRPr="0026363A">
        <w:rPr>
          <w:rFonts w:ascii="Times New Roman" w:eastAsia="Times New Roman" w:hAnsi="Times New Roman" w:cs="Times New Roman"/>
          <w:color w:val="555555"/>
          <w:sz w:val="24"/>
          <w:szCs w:val="24"/>
          <w:lang w:eastAsia="ru-RU"/>
        </w:rPr>
        <w:t>;</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4. соблюдением технологии электромонтажных работ;</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5. своевременным и качественным выполнением правил технической эксплуатации.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Живучесть электрической сети</w:t>
      </w:r>
      <w:r w:rsidRPr="0026363A">
        <w:rPr>
          <w:rFonts w:ascii="Times New Roman" w:eastAsia="Times New Roman" w:hAnsi="Times New Roman" w:cs="Times New Roman"/>
          <w:color w:val="555555"/>
          <w:sz w:val="24"/>
          <w:szCs w:val="24"/>
          <w:lang w:eastAsia="ru-RU"/>
        </w:rPr>
        <w:t> - это свойство выполнять свое назначение в условиях разрушающих воздействий в том числе и в боевой обстановке при воздействиях средств поражения противника.</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Живучесть достигается:</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1. использованием конструкций, которые наименее подвержены разрушению при воздействии поражающих факторов оружия противника;</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2. специальной защитой сети от поражающих факторов;</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3. четкой организацией ремонтно-восстановительных работ. Живучесть - основное тактическое требование.</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b/>
          <w:bCs/>
          <w:color w:val="555555"/>
          <w:sz w:val="24"/>
          <w:szCs w:val="24"/>
          <w:lang w:eastAsia="ru-RU"/>
        </w:rPr>
        <w:t>Экономичность</w:t>
      </w:r>
      <w:r w:rsidRPr="0026363A">
        <w:rPr>
          <w:rFonts w:ascii="Times New Roman" w:eastAsia="Times New Roman" w:hAnsi="Times New Roman" w:cs="Times New Roman"/>
          <w:color w:val="555555"/>
          <w:sz w:val="24"/>
          <w:szCs w:val="24"/>
          <w:lang w:eastAsia="ru-RU"/>
        </w:rPr>
        <w:t> — это минимум затрат на сооружение и эксплуатацию сети при условии выполнения требований надежности и живучести.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Экономичность обеспечивается:</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1. применением типовых серийно выпускаемых и стандартных конструкций;</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2. унификацией материалов и оборудования;</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 xml:space="preserve">3. применением </w:t>
      </w:r>
      <w:proofErr w:type="spellStart"/>
      <w:r w:rsidRPr="0026363A">
        <w:rPr>
          <w:rFonts w:ascii="Times New Roman" w:eastAsia="Times New Roman" w:hAnsi="Times New Roman" w:cs="Times New Roman"/>
          <w:color w:val="555555"/>
          <w:sz w:val="24"/>
          <w:szCs w:val="24"/>
          <w:lang w:eastAsia="ru-RU"/>
        </w:rPr>
        <w:t>недефицитньгх</w:t>
      </w:r>
      <w:proofErr w:type="spellEnd"/>
      <w:r w:rsidRPr="0026363A">
        <w:rPr>
          <w:rFonts w:ascii="Times New Roman" w:eastAsia="Times New Roman" w:hAnsi="Times New Roman" w:cs="Times New Roman"/>
          <w:color w:val="555555"/>
          <w:sz w:val="24"/>
          <w:szCs w:val="24"/>
          <w:lang w:eastAsia="ru-RU"/>
        </w:rPr>
        <w:t xml:space="preserve"> и недорогих материалов;</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4. возможностью дальнейшего развития, расширения и усовершенствования в процессе эксплуатации.</w:t>
      </w:r>
    </w:p>
    <w:p w:rsidR="0033234D" w:rsidRPr="0026363A" w:rsidRDefault="0033234D" w:rsidP="0033234D">
      <w:pPr>
        <w:shd w:val="clear" w:color="auto" w:fill="FFFFFF"/>
        <w:spacing w:after="0" w:line="240" w:lineRule="auto"/>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И. И. Мещеряков</w:t>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noProof/>
          <w:color w:val="555555"/>
          <w:sz w:val="24"/>
          <w:szCs w:val="24"/>
          <w:lang w:eastAsia="ru-RU"/>
        </w:rPr>
        <w:drawing>
          <wp:inline distT="0" distB="0" distL="0" distR="0" wp14:anchorId="4C43F26B" wp14:editId="0C2CD751">
            <wp:extent cx="2992120" cy="1828800"/>
            <wp:effectExtent l="0" t="0" r="0" b="0"/>
            <wp:docPr id="7" name="Рисунок 7" descr="Передача и распределение электрической энер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едача и распределение электрической энергии"/>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92120" cy="1828800"/>
                    </a:xfrm>
                    <a:prstGeom prst="rect">
                      <a:avLst/>
                    </a:prstGeom>
                    <a:noFill/>
                    <a:ln>
                      <a:noFill/>
                    </a:ln>
                  </pic:spPr>
                </pic:pic>
              </a:graphicData>
            </a:graphic>
          </wp:inline>
        </w:drawing>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20"/>
          <w:szCs w:val="20"/>
          <w:lang w:eastAsia="ru-RU"/>
        </w:rPr>
      </w:pPr>
      <w:r w:rsidRPr="0026363A">
        <w:rPr>
          <w:rFonts w:ascii="Times New Roman" w:eastAsia="Times New Roman" w:hAnsi="Times New Roman" w:cs="Times New Roman"/>
          <w:color w:val="555555"/>
          <w:sz w:val="24"/>
          <w:szCs w:val="24"/>
          <w:lang w:eastAsia="ru-RU"/>
        </w:rPr>
        <w:lastRenderedPageBreak/>
        <w:t>Передача и распределение электрической энергии</w:t>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20"/>
          <w:szCs w:val="20"/>
          <w:lang w:eastAsia="ru-RU"/>
        </w:rPr>
      </w:pPr>
      <w:r w:rsidRPr="0026363A">
        <w:rPr>
          <w:rFonts w:ascii="Times New Roman" w:eastAsia="Times New Roman" w:hAnsi="Times New Roman" w:cs="Times New Roman"/>
          <w:noProof/>
          <w:color w:val="555555"/>
          <w:sz w:val="24"/>
          <w:szCs w:val="24"/>
          <w:lang w:eastAsia="ru-RU"/>
        </w:rPr>
        <w:drawing>
          <wp:inline distT="0" distB="0" distL="0" distR="0" wp14:anchorId="65B7C6F0" wp14:editId="2261B0F1">
            <wp:extent cx="4718050" cy="3935730"/>
            <wp:effectExtent l="0" t="0" r="6350" b="7620"/>
            <wp:docPr id="8" name="Рисунок 8" descr="Распределение электрической энергии из старого диафил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пределение электрической энергии из старого диафильма"/>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18050" cy="3935730"/>
                    </a:xfrm>
                    <a:prstGeom prst="rect">
                      <a:avLst/>
                    </a:prstGeom>
                    <a:noFill/>
                    <a:ln>
                      <a:noFill/>
                    </a:ln>
                  </pic:spPr>
                </pic:pic>
              </a:graphicData>
            </a:graphic>
          </wp:inline>
        </w:drawing>
      </w:r>
    </w:p>
    <w:p w:rsidR="0033234D" w:rsidRPr="0026363A" w:rsidRDefault="0033234D" w:rsidP="0033234D">
      <w:pPr>
        <w:shd w:val="clear" w:color="auto" w:fill="FFFFFF"/>
        <w:spacing w:after="0" w:line="240" w:lineRule="auto"/>
        <w:jc w:val="center"/>
        <w:rPr>
          <w:rFonts w:ascii="Times New Roman" w:eastAsia="Times New Roman" w:hAnsi="Times New Roman" w:cs="Times New Roman"/>
          <w:color w:val="555555"/>
          <w:sz w:val="18"/>
          <w:szCs w:val="18"/>
          <w:lang w:eastAsia="ru-RU"/>
        </w:rPr>
      </w:pPr>
      <w:r w:rsidRPr="0026363A">
        <w:rPr>
          <w:rFonts w:ascii="Times New Roman" w:eastAsia="Times New Roman" w:hAnsi="Times New Roman" w:cs="Times New Roman"/>
          <w:color w:val="555555"/>
          <w:sz w:val="24"/>
          <w:szCs w:val="24"/>
          <w:lang w:eastAsia="ru-RU"/>
        </w:rPr>
        <w:t>Распределение электрической энергии из старого диафильма</w:t>
      </w:r>
    </w:p>
    <w:p w:rsidR="0033234D" w:rsidRPr="0026363A" w:rsidRDefault="0033234D" w:rsidP="0033234D">
      <w:pPr>
        <w:rPr>
          <w:rFonts w:ascii="Times New Roman" w:hAnsi="Times New Roman" w:cs="Times New Roman"/>
          <w:sz w:val="24"/>
          <w:szCs w:val="24"/>
          <w:lang w:val="ky-KG"/>
        </w:rPr>
      </w:pPr>
    </w:p>
    <w:p w:rsidR="0033234D" w:rsidRPr="0026363A" w:rsidRDefault="0033234D" w:rsidP="0033234D">
      <w:pPr>
        <w:rPr>
          <w:rFonts w:ascii="Times New Roman" w:hAnsi="Times New Roman" w:cs="Times New Roman"/>
          <w:sz w:val="40"/>
          <w:szCs w:val="40"/>
          <w:lang w:val="ky-KG"/>
        </w:rPr>
      </w:pPr>
      <w:r w:rsidRPr="0026363A">
        <w:rPr>
          <w:rFonts w:ascii="Times New Roman" w:hAnsi="Times New Roman" w:cs="Times New Roman"/>
          <w:sz w:val="40"/>
          <w:szCs w:val="40"/>
          <w:lang w:val="ky-KG"/>
        </w:rPr>
        <w:br w:type="page"/>
      </w:r>
    </w:p>
    <w:p w:rsidR="0033234D" w:rsidRPr="0026363A" w:rsidRDefault="00126DC2" w:rsidP="0033234D">
      <w:pPr>
        <w:shd w:val="clear" w:color="auto" w:fill="8AC2E0"/>
        <w:spacing w:before="100" w:beforeAutospacing="1" w:after="100" w:afterAutospacing="1" w:line="240" w:lineRule="auto"/>
        <w:outlineLvl w:val="1"/>
        <w:rPr>
          <w:rFonts w:ascii="Times New Roman" w:eastAsia="Times New Roman" w:hAnsi="Times New Roman" w:cs="Times New Roman"/>
          <w:color w:val="318AB9"/>
          <w:sz w:val="24"/>
          <w:szCs w:val="24"/>
          <w:lang w:eastAsia="ru-RU"/>
        </w:rPr>
      </w:pPr>
      <w:r w:rsidRPr="0026363A">
        <w:rPr>
          <w:rFonts w:ascii="Times New Roman" w:eastAsia="Times New Roman" w:hAnsi="Times New Roman" w:cs="Times New Roman"/>
          <w:color w:val="318AB9"/>
          <w:sz w:val="24"/>
          <w:szCs w:val="24"/>
          <w:lang w:val="ky-KG" w:eastAsia="ru-RU"/>
        </w:rPr>
        <w:lastRenderedPageBreak/>
        <w:t>1.1.2.</w:t>
      </w:r>
      <w:r w:rsidR="0033234D" w:rsidRPr="0026363A">
        <w:rPr>
          <w:rFonts w:ascii="Times New Roman" w:eastAsia="Times New Roman" w:hAnsi="Times New Roman" w:cs="Times New Roman"/>
          <w:color w:val="318AB9"/>
          <w:sz w:val="24"/>
          <w:szCs w:val="24"/>
          <w:lang w:eastAsia="ru-RU"/>
        </w:rPr>
        <w:t>Классификация потребителей электрической энергии</w:t>
      </w:r>
    </w:p>
    <w:p w:rsidR="0033234D" w:rsidRPr="0026363A" w:rsidRDefault="0033234D" w:rsidP="0033234D">
      <w:pPr>
        <w:shd w:val="clear" w:color="auto" w:fill="8AC2E0"/>
        <w:spacing w:before="100" w:beforeAutospacing="1" w:after="100" w:afterAutospacing="1" w:line="240" w:lineRule="auto"/>
        <w:rPr>
          <w:rFonts w:ascii="Times New Roman" w:eastAsia="Times New Roman" w:hAnsi="Times New Roman" w:cs="Times New Roman"/>
          <w:color w:val="3D5866"/>
          <w:sz w:val="18"/>
          <w:szCs w:val="18"/>
          <w:lang w:eastAsia="ru-RU"/>
        </w:rPr>
      </w:pPr>
      <w:r w:rsidRPr="0026363A">
        <w:rPr>
          <w:rFonts w:ascii="Times New Roman" w:eastAsia="Times New Roman" w:hAnsi="Times New Roman" w:cs="Times New Roman"/>
          <w:color w:val="3D5866"/>
          <w:sz w:val="18"/>
          <w:szCs w:val="18"/>
          <w:lang w:eastAsia="ru-RU"/>
        </w:rPr>
        <w:t xml:space="preserve">Все потребители электроэнергии согласно </w:t>
      </w:r>
      <w:proofErr w:type="gramStart"/>
      <w:r w:rsidRPr="0026363A">
        <w:rPr>
          <w:rFonts w:ascii="Times New Roman" w:eastAsia="Times New Roman" w:hAnsi="Times New Roman" w:cs="Times New Roman"/>
          <w:color w:val="3D5866"/>
          <w:sz w:val="18"/>
          <w:szCs w:val="18"/>
          <w:lang w:eastAsia="ru-RU"/>
        </w:rPr>
        <w:t>правилам устройства электроустановок</w:t>
      </w:r>
      <w:proofErr w:type="gramEnd"/>
      <w:r w:rsidRPr="0026363A">
        <w:rPr>
          <w:rFonts w:ascii="Times New Roman" w:eastAsia="Times New Roman" w:hAnsi="Times New Roman" w:cs="Times New Roman"/>
          <w:color w:val="3D5866"/>
          <w:sz w:val="18"/>
          <w:szCs w:val="18"/>
          <w:lang w:eastAsia="ru-RU"/>
        </w:rPr>
        <w:t xml:space="preserve"> делятся на три категории.</w:t>
      </w:r>
    </w:p>
    <w:p w:rsidR="0033234D" w:rsidRPr="0026363A" w:rsidRDefault="0033234D" w:rsidP="0033234D">
      <w:pPr>
        <w:shd w:val="clear" w:color="auto" w:fill="8AC2E0"/>
        <w:spacing w:before="100" w:beforeAutospacing="1" w:after="100" w:afterAutospacing="1" w:line="240" w:lineRule="auto"/>
        <w:rPr>
          <w:rFonts w:ascii="Times New Roman" w:eastAsia="Times New Roman" w:hAnsi="Times New Roman" w:cs="Times New Roman"/>
          <w:color w:val="3D5866"/>
          <w:sz w:val="18"/>
          <w:szCs w:val="18"/>
          <w:lang w:eastAsia="ru-RU"/>
        </w:rPr>
      </w:pPr>
      <w:r w:rsidRPr="0026363A">
        <w:rPr>
          <w:rFonts w:ascii="Times New Roman" w:eastAsia="Times New Roman" w:hAnsi="Times New Roman" w:cs="Times New Roman"/>
          <w:b/>
          <w:bCs/>
          <w:color w:val="3D5866"/>
          <w:sz w:val="18"/>
          <w:szCs w:val="18"/>
          <w:lang w:eastAsia="ru-RU"/>
        </w:rPr>
        <w:t>Первая категория</w:t>
      </w:r>
      <w:r w:rsidRPr="0026363A">
        <w:rPr>
          <w:rFonts w:ascii="Times New Roman" w:eastAsia="Times New Roman" w:hAnsi="Times New Roman" w:cs="Times New Roman"/>
          <w:color w:val="3D5866"/>
          <w:sz w:val="18"/>
          <w:szCs w:val="18"/>
          <w:lang w:eastAsia="ru-RU"/>
        </w:rPr>
        <w:t> - потребители электроэнергии, перерыв в электроснабжении которых опасен для жизни людей, сохранности оборудования или связан с нанесением большого ущерба народному хозяйству. Эти потребители должны получать электроэнергию от двух независимых источников питания. Перерыв в электроснабжении допускается только на время автоматического ввода резервного питания.</w:t>
      </w:r>
    </w:p>
    <w:p w:rsidR="0033234D" w:rsidRPr="0026363A" w:rsidRDefault="0033234D" w:rsidP="0033234D">
      <w:pPr>
        <w:shd w:val="clear" w:color="auto" w:fill="8AC2E0"/>
        <w:spacing w:before="100" w:beforeAutospacing="1" w:after="100" w:afterAutospacing="1" w:line="240" w:lineRule="auto"/>
        <w:rPr>
          <w:rFonts w:ascii="Times New Roman" w:eastAsia="Times New Roman" w:hAnsi="Times New Roman" w:cs="Times New Roman"/>
          <w:color w:val="3D5866"/>
          <w:sz w:val="18"/>
          <w:szCs w:val="18"/>
          <w:lang w:eastAsia="ru-RU"/>
        </w:rPr>
      </w:pPr>
      <w:r w:rsidRPr="0026363A">
        <w:rPr>
          <w:rFonts w:ascii="Times New Roman" w:eastAsia="Times New Roman" w:hAnsi="Times New Roman" w:cs="Times New Roman"/>
          <w:b/>
          <w:bCs/>
          <w:noProof/>
          <w:color w:val="587E93"/>
          <w:sz w:val="18"/>
          <w:szCs w:val="18"/>
          <w:lang w:eastAsia="ru-RU"/>
        </w:rPr>
        <w:drawing>
          <wp:inline distT="0" distB="0" distL="0" distR="0" wp14:anchorId="145AE865" wp14:editId="361760B8">
            <wp:extent cx="3811270" cy="2194560"/>
            <wp:effectExtent l="0" t="0" r="0" b="0"/>
            <wp:docPr id="9" name="Рисунок 6" descr="электромонтажные работы">
              <a:hlinkClick xmlns:a="http://schemas.openxmlformats.org/drawingml/2006/main" r:id="rId44" tgtFrame="&quot;&quot;" tooltip="&quot;электромонтажные работы e-montag.ru в офис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лектромонтажные работы">
                      <a:hlinkClick r:id="rId44" tgtFrame="&quot;&quot;" tooltip="&quot;электромонтажные работы e-montag.ru в офисе&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1270" cy="2194560"/>
                    </a:xfrm>
                    <a:prstGeom prst="rect">
                      <a:avLst/>
                    </a:prstGeom>
                    <a:noFill/>
                    <a:ln>
                      <a:noFill/>
                    </a:ln>
                  </pic:spPr>
                </pic:pic>
              </a:graphicData>
            </a:graphic>
          </wp:inline>
        </w:drawing>
      </w:r>
      <w:r w:rsidRPr="0026363A">
        <w:rPr>
          <w:rFonts w:ascii="Times New Roman" w:eastAsia="Times New Roman" w:hAnsi="Times New Roman" w:cs="Times New Roman"/>
          <w:b/>
          <w:bCs/>
          <w:color w:val="3D5866"/>
          <w:sz w:val="18"/>
          <w:szCs w:val="18"/>
          <w:lang w:eastAsia="ru-RU"/>
        </w:rPr>
        <w:t>Вторая категория</w:t>
      </w:r>
      <w:r w:rsidRPr="0026363A">
        <w:rPr>
          <w:rFonts w:ascii="Times New Roman" w:eastAsia="Times New Roman" w:hAnsi="Times New Roman" w:cs="Times New Roman"/>
          <w:color w:val="3D5866"/>
          <w:sz w:val="18"/>
          <w:szCs w:val="18"/>
          <w:lang w:eastAsia="ru-RU"/>
        </w:rPr>
        <w:t xml:space="preserve"> - потребители электроэнергии, для которых перерыв в электроснабжении связан со значительным ущербом вследствие простоев рабочих, механизмов и транспорта. В данном случае желательно иметь электроснабжение от двух линий, двух независимых источников питания или от различных секций шин одной подстанции. Допускается также питание по одной воздушной линии напряжением 6 </w:t>
      </w:r>
      <w:proofErr w:type="spellStart"/>
      <w:r w:rsidRPr="0026363A">
        <w:rPr>
          <w:rFonts w:ascii="Times New Roman" w:eastAsia="Times New Roman" w:hAnsi="Times New Roman" w:cs="Times New Roman"/>
          <w:color w:val="3D5866"/>
          <w:sz w:val="18"/>
          <w:szCs w:val="18"/>
          <w:lang w:eastAsia="ru-RU"/>
        </w:rPr>
        <w:t>кВ</w:t>
      </w:r>
      <w:proofErr w:type="spellEnd"/>
      <w:r w:rsidRPr="0026363A">
        <w:rPr>
          <w:rFonts w:ascii="Times New Roman" w:eastAsia="Times New Roman" w:hAnsi="Times New Roman" w:cs="Times New Roman"/>
          <w:color w:val="3D5866"/>
          <w:sz w:val="18"/>
          <w:szCs w:val="18"/>
          <w:lang w:eastAsia="ru-RU"/>
        </w:rPr>
        <w:t xml:space="preserve"> и выше или двум кабелям, присоединенным через самостоятельные разъединители. Перерыв в электроснабжении допускается на время включения резервного питания, которое осуществляет дежурный персонал или выездная оперативная бригада.</w:t>
      </w:r>
    </w:p>
    <w:p w:rsidR="0033234D" w:rsidRPr="0026363A" w:rsidRDefault="0033234D" w:rsidP="0033234D">
      <w:pPr>
        <w:shd w:val="clear" w:color="auto" w:fill="8AC2E0"/>
        <w:spacing w:before="100" w:beforeAutospacing="1" w:after="100" w:afterAutospacing="1" w:line="240" w:lineRule="auto"/>
        <w:rPr>
          <w:rFonts w:ascii="Times New Roman" w:eastAsia="Times New Roman" w:hAnsi="Times New Roman" w:cs="Times New Roman"/>
          <w:color w:val="3D5866"/>
          <w:sz w:val="18"/>
          <w:szCs w:val="18"/>
          <w:lang w:eastAsia="ru-RU"/>
        </w:rPr>
      </w:pPr>
      <w:r w:rsidRPr="0026363A">
        <w:rPr>
          <w:rFonts w:ascii="Times New Roman" w:eastAsia="Times New Roman" w:hAnsi="Times New Roman" w:cs="Times New Roman"/>
          <w:b/>
          <w:bCs/>
          <w:color w:val="3D5866"/>
          <w:sz w:val="18"/>
          <w:szCs w:val="18"/>
          <w:lang w:eastAsia="ru-RU"/>
        </w:rPr>
        <w:t>Третья категория</w:t>
      </w:r>
      <w:r w:rsidRPr="0026363A">
        <w:rPr>
          <w:rFonts w:ascii="Times New Roman" w:eastAsia="Times New Roman" w:hAnsi="Times New Roman" w:cs="Times New Roman"/>
          <w:color w:val="3D5866"/>
          <w:sz w:val="18"/>
          <w:szCs w:val="18"/>
          <w:lang w:eastAsia="ru-RU"/>
        </w:rPr>
        <w:t> - потребители электроэнергии, для которых перерыв в электроснабжении допустим на время, необходимое для ремонта или замены поврежденного элемента системы электроснабжения (вспомогательные цехи и здания, а также жилые дома).</w:t>
      </w:r>
    </w:p>
    <w:p w:rsidR="00126DC2" w:rsidRPr="0026363A" w:rsidRDefault="00126DC2" w:rsidP="00126DC2">
      <w:pPr>
        <w:spacing w:before="100" w:beforeAutospacing="1" w:after="100" w:afterAutospacing="1" w:line="240" w:lineRule="auto"/>
        <w:jc w:val="center"/>
        <w:outlineLvl w:val="0"/>
        <w:rPr>
          <w:rFonts w:ascii="Times New Roman" w:eastAsia="Times New Roman" w:hAnsi="Times New Roman" w:cs="Times New Roman"/>
          <w:color w:val="000000"/>
          <w:kern w:val="36"/>
          <w:sz w:val="33"/>
          <w:szCs w:val="33"/>
          <w:lang w:eastAsia="ru-RU"/>
        </w:rPr>
      </w:pPr>
      <w:r w:rsidRPr="0026363A">
        <w:rPr>
          <w:rFonts w:ascii="Times New Roman" w:eastAsia="Times New Roman" w:hAnsi="Times New Roman" w:cs="Times New Roman"/>
          <w:color w:val="000000"/>
          <w:kern w:val="36"/>
          <w:sz w:val="33"/>
          <w:szCs w:val="33"/>
          <w:lang w:eastAsia="ru-RU"/>
        </w:rPr>
        <w:t>[1] Основные виды потребителей электрической энергии.</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 xml:space="preserve">«Потребитель электроэнергии» может включать в себя сети очень высоких напряжений (220 и даже 500 </w:t>
      </w:r>
      <w:proofErr w:type="spellStart"/>
      <w:r w:rsidRPr="0026363A">
        <w:rPr>
          <w:rFonts w:ascii="Times New Roman" w:eastAsia="Times New Roman" w:hAnsi="Times New Roman" w:cs="Times New Roman"/>
          <w:color w:val="000000"/>
          <w:sz w:val="24"/>
          <w:szCs w:val="24"/>
          <w:lang w:eastAsia="ru-RU"/>
        </w:rPr>
        <w:t>кВ</w:t>
      </w:r>
      <w:proofErr w:type="spellEnd"/>
      <w:r w:rsidRPr="0026363A">
        <w:rPr>
          <w:rFonts w:ascii="Times New Roman" w:eastAsia="Times New Roman" w:hAnsi="Times New Roman" w:cs="Times New Roman"/>
          <w:color w:val="000000"/>
          <w:sz w:val="24"/>
          <w:szCs w:val="24"/>
          <w:lang w:eastAsia="ru-RU"/>
        </w:rPr>
        <w:t>). Таким образом, организационно потребители электроэнергии не входят в состав ЭС, но в связи с важнейшей особенностью электроэнергетического производства — неразрывностью технологического процесса производства и потребления электроэнергии — и свя</w:t>
      </w:r>
      <w:r w:rsidRPr="0026363A">
        <w:rPr>
          <w:rFonts w:ascii="Times New Roman" w:eastAsia="Times New Roman" w:hAnsi="Times New Roman" w:cs="Times New Roman"/>
          <w:color w:val="000000"/>
          <w:sz w:val="24"/>
          <w:szCs w:val="24"/>
          <w:lang w:eastAsia="ru-RU"/>
        </w:rPr>
        <w:softHyphen/>
        <w:t xml:space="preserve">занным с этим сильным влиянием </w:t>
      </w:r>
      <w:proofErr w:type="spellStart"/>
      <w:r w:rsidRPr="0026363A">
        <w:rPr>
          <w:rFonts w:ascii="Times New Roman" w:eastAsia="Times New Roman" w:hAnsi="Times New Roman" w:cs="Times New Roman"/>
          <w:color w:val="000000"/>
          <w:sz w:val="24"/>
          <w:szCs w:val="24"/>
          <w:lang w:eastAsia="ru-RU"/>
        </w:rPr>
        <w:t>электроприемников</w:t>
      </w:r>
      <w:proofErr w:type="spellEnd"/>
      <w:r w:rsidRPr="0026363A">
        <w:rPr>
          <w:rFonts w:ascii="Times New Roman" w:eastAsia="Times New Roman" w:hAnsi="Times New Roman" w:cs="Times New Roman"/>
          <w:color w:val="000000"/>
          <w:sz w:val="24"/>
          <w:szCs w:val="24"/>
          <w:lang w:eastAsia="ru-RU"/>
        </w:rPr>
        <w:t xml:space="preserve"> на режимы работы системы в целом и на качество отпускаемой электроэнергии должны рассматриваться совместно с другими элементами ЭС. Взаимоотношения потребителя с ЭС включают в себя вопросы различного характера: юридическо-правовые, технико-экономические, оперативно-диспетчерские. Сами потребители могут характеризоваться структурой их ведомственной принадлежности, размерами потребления, составом приемников электроэнергии и их техническими данными, режимами потребления и возможностью их регулирования, требованиями к надежности электроснабжения и др.</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b/>
          <w:bCs/>
          <w:i/>
          <w:iCs/>
          <w:color w:val="000000"/>
          <w:sz w:val="24"/>
          <w:szCs w:val="24"/>
          <w:u w:val="single"/>
          <w:lang w:eastAsia="ru-RU"/>
        </w:rPr>
        <w:t>Главным потребителем </w:t>
      </w:r>
      <w:r w:rsidRPr="0026363A">
        <w:rPr>
          <w:rFonts w:ascii="Times New Roman" w:eastAsia="Times New Roman" w:hAnsi="Times New Roman" w:cs="Times New Roman"/>
          <w:b/>
          <w:bCs/>
          <w:color w:val="000000"/>
          <w:sz w:val="24"/>
          <w:szCs w:val="24"/>
          <w:lang w:eastAsia="ru-RU"/>
        </w:rPr>
        <w:t>электроэнергии является промышленность.</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Структура и характеристика потребителей определяют условия построения схемы их электроснабжения; высокий удельный вес крупных синхронных двигателей на нефтепромыслах требует спе</w:t>
      </w:r>
      <w:r w:rsidRPr="0026363A">
        <w:rPr>
          <w:rFonts w:ascii="Times New Roman" w:eastAsia="Times New Roman" w:hAnsi="Times New Roman" w:cs="Times New Roman"/>
          <w:color w:val="000000"/>
          <w:sz w:val="24"/>
          <w:szCs w:val="24"/>
          <w:lang w:eastAsia="ru-RU"/>
        </w:rPr>
        <w:softHyphen/>
        <w:t>циального исполнения систем релейной защиты и автоматики; наличие электронагревательных систем позволяет их использовать в качестве потребителей-регуляторов и т. п.</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lastRenderedPageBreak/>
        <w:t xml:space="preserve">Потребители электроэнергии различны по своему характеру: </w:t>
      </w:r>
      <w:proofErr w:type="spellStart"/>
      <w:r w:rsidRPr="0026363A">
        <w:rPr>
          <w:rFonts w:ascii="Times New Roman" w:eastAsia="Times New Roman" w:hAnsi="Times New Roman" w:cs="Times New Roman"/>
          <w:color w:val="000000"/>
          <w:sz w:val="24"/>
          <w:szCs w:val="24"/>
          <w:lang w:eastAsia="ru-RU"/>
        </w:rPr>
        <w:t>промыш</w:t>
      </w:r>
      <w:proofErr w:type="spellEnd"/>
      <w:r w:rsidRPr="0026363A">
        <w:rPr>
          <w:rFonts w:ascii="Times New Roman" w:eastAsia="Times New Roman" w:hAnsi="Times New Roman" w:cs="Times New Roman"/>
          <w:color w:val="000000"/>
          <w:sz w:val="24"/>
          <w:szCs w:val="24"/>
          <w:lang w:eastAsia="ru-RU"/>
        </w:rPr>
        <w:t xml:space="preserve">. предприятия, жилые дома и коммунально-бытовые учреждения, </w:t>
      </w:r>
      <w:proofErr w:type="spellStart"/>
      <w:r w:rsidRPr="0026363A">
        <w:rPr>
          <w:rFonts w:ascii="Times New Roman" w:eastAsia="Times New Roman" w:hAnsi="Times New Roman" w:cs="Times New Roman"/>
          <w:color w:val="000000"/>
          <w:sz w:val="24"/>
          <w:szCs w:val="24"/>
          <w:lang w:eastAsia="ru-RU"/>
        </w:rPr>
        <w:t>эликтрифицированный</w:t>
      </w:r>
      <w:proofErr w:type="spellEnd"/>
      <w:r w:rsidRPr="0026363A">
        <w:rPr>
          <w:rFonts w:ascii="Times New Roman" w:eastAsia="Times New Roman" w:hAnsi="Times New Roman" w:cs="Times New Roman"/>
          <w:color w:val="000000"/>
          <w:sz w:val="24"/>
          <w:szCs w:val="24"/>
          <w:lang w:eastAsia="ru-RU"/>
        </w:rPr>
        <w:t xml:space="preserve"> транспорт и т.д. Самый распространенный вид потребителей – асинхронные двигатели. Синхронные двигатели генерируют реактивную мощность, в ряде случаев их </w:t>
      </w:r>
      <w:proofErr w:type="spellStart"/>
      <w:proofErr w:type="gramStart"/>
      <w:r w:rsidRPr="0026363A">
        <w:rPr>
          <w:rFonts w:ascii="Times New Roman" w:eastAsia="Times New Roman" w:hAnsi="Times New Roman" w:cs="Times New Roman"/>
          <w:color w:val="000000"/>
          <w:sz w:val="24"/>
          <w:szCs w:val="24"/>
          <w:lang w:eastAsia="ru-RU"/>
        </w:rPr>
        <w:t>номин.мощность</w:t>
      </w:r>
      <w:proofErr w:type="spellEnd"/>
      <w:proofErr w:type="gramEnd"/>
      <w:r w:rsidRPr="0026363A">
        <w:rPr>
          <w:rFonts w:ascii="Times New Roman" w:eastAsia="Times New Roman" w:hAnsi="Times New Roman" w:cs="Times New Roman"/>
          <w:color w:val="000000"/>
          <w:sz w:val="24"/>
          <w:szCs w:val="24"/>
          <w:lang w:eastAsia="ru-RU"/>
        </w:rPr>
        <w:t xml:space="preserve"> велика. Коммунально-бытовая нагрузка – освещение, нагревательные приборы и т.д. – ранее считалась преимущественно активной. Потребление электроэнергии на бытовые нужды растет вследствие увеличения числа двигателей </w:t>
      </w:r>
      <w:proofErr w:type="gramStart"/>
      <w:r w:rsidRPr="0026363A">
        <w:rPr>
          <w:rFonts w:ascii="Times New Roman" w:eastAsia="Times New Roman" w:hAnsi="Times New Roman" w:cs="Times New Roman"/>
          <w:color w:val="000000"/>
          <w:sz w:val="24"/>
          <w:szCs w:val="24"/>
          <w:lang w:eastAsia="ru-RU"/>
        </w:rPr>
        <w:t>( пылесосы</w:t>
      </w:r>
      <w:proofErr w:type="gramEnd"/>
      <w:r w:rsidRPr="0026363A">
        <w:rPr>
          <w:rFonts w:ascii="Times New Roman" w:eastAsia="Times New Roman" w:hAnsi="Times New Roman" w:cs="Times New Roman"/>
          <w:color w:val="000000"/>
          <w:sz w:val="24"/>
          <w:szCs w:val="24"/>
          <w:lang w:eastAsia="ru-RU"/>
        </w:rPr>
        <w:t xml:space="preserve">, стиральные машины, электробритвы), а также телевизоров, кондиционеров, холодильников. Все это приводит к росту реактивной мощности коммунально-бытовой нагрузки. Растет удельный вес специальных видов нагрузки – выпрямителей и инверторов, электрохимии и электрометаллургии, </w:t>
      </w:r>
      <w:proofErr w:type="gramStart"/>
      <w:r w:rsidRPr="0026363A">
        <w:rPr>
          <w:rFonts w:ascii="Times New Roman" w:eastAsia="Times New Roman" w:hAnsi="Times New Roman" w:cs="Times New Roman"/>
          <w:color w:val="000000"/>
          <w:sz w:val="24"/>
          <w:szCs w:val="24"/>
          <w:lang w:eastAsia="ru-RU"/>
        </w:rPr>
        <w:t>например</w:t>
      </w:r>
      <w:proofErr w:type="gramEnd"/>
      <w:r w:rsidRPr="0026363A">
        <w:rPr>
          <w:rFonts w:ascii="Times New Roman" w:eastAsia="Times New Roman" w:hAnsi="Times New Roman" w:cs="Times New Roman"/>
          <w:color w:val="000000"/>
          <w:sz w:val="24"/>
          <w:szCs w:val="24"/>
          <w:lang w:eastAsia="ru-RU"/>
        </w:rPr>
        <w:t xml:space="preserve"> электролизной нагрузки и дуговых сталеплавильных печей, электрифицированного железнодорожного и городского транспорта. Существенную часть в потреблении электроэнергии составляют потери в сетях.</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b/>
          <w:bCs/>
          <w:color w:val="000000"/>
          <w:sz w:val="24"/>
          <w:szCs w:val="24"/>
          <w:lang w:eastAsia="ru-RU"/>
        </w:rPr>
        <w:t>Графики нагрузок электроустановок. Интегральные характеристики графиков нагрузок.</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Самыми основными графиками являются суточные и годовые.</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 xml:space="preserve">В суточном графике площадь, ограниченная ступенчатой кривой P(t), соответствует суточной выработке электроэнергии или суточному потреблению </w:t>
      </w:r>
      <w:proofErr w:type="gramStart"/>
      <w:r w:rsidRPr="0026363A">
        <w:rPr>
          <w:rFonts w:ascii="Times New Roman" w:eastAsia="Times New Roman" w:hAnsi="Times New Roman" w:cs="Times New Roman"/>
          <w:color w:val="000000"/>
          <w:sz w:val="24"/>
          <w:szCs w:val="24"/>
          <w:lang w:eastAsia="ru-RU"/>
        </w:rPr>
        <w:t>Э</w:t>
      </w:r>
      <w:proofErr w:type="gramEnd"/>
      <w:r w:rsidRPr="0026363A">
        <w:rPr>
          <w:rFonts w:ascii="Times New Roman" w:eastAsia="Times New Roman" w:hAnsi="Times New Roman" w:cs="Times New Roman"/>
          <w:color w:val="000000"/>
          <w:sz w:val="24"/>
          <w:szCs w:val="24"/>
          <w:lang w:eastAsia="ru-RU"/>
        </w:rPr>
        <w:t>(t).</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noProof/>
          <w:color w:val="000000"/>
          <w:sz w:val="24"/>
          <w:szCs w:val="24"/>
          <w:lang w:eastAsia="ru-RU"/>
        </w:rPr>
        <w:drawing>
          <wp:inline distT="0" distB="0" distL="0" distR="0" wp14:anchorId="733A076B" wp14:editId="3E230ED4">
            <wp:extent cx="1924050" cy="2494280"/>
            <wp:effectExtent l="0" t="0" r="0" b="1270"/>
            <wp:docPr id="10" name="Рисунок 7" descr="https://studfiles.net/html/2706/35/html_eUg2ogP7aU.vNA6/img-83Oi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35/html_eUg2ogP7aU.vNA6/img-83Oi88.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4050" cy="2494280"/>
                    </a:xfrm>
                    <a:prstGeom prst="rect">
                      <a:avLst/>
                    </a:prstGeom>
                    <a:noFill/>
                    <a:ln>
                      <a:noFill/>
                    </a:ln>
                  </pic:spPr>
                </pic:pic>
              </a:graphicData>
            </a:graphic>
          </wp:inline>
        </w:drawing>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 xml:space="preserve">где n– число ступеней </w:t>
      </w:r>
      <w:proofErr w:type="spellStart"/>
      <w:proofErr w:type="gramStart"/>
      <w:r w:rsidRPr="0026363A">
        <w:rPr>
          <w:rFonts w:ascii="Times New Roman" w:eastAsia="Times New Roman" w:hAnsi="Times New Roman" w:cs="Times New Roman"/>
          <w:color w:val="000000"/>
          <w:sz w:val="24"/>
          <w:szCs w:val="24"/>
          <w:lang w:eastAsia="ru-RU"/>
        </w:rPr>
        <w:t>графика,T</w:t>
      </w:r>
      <w:r w:rsidRPr="0026363A">
        <w:rPr>
          <w:rFonts w:ascii="Times New Roman" w:eastAsia="Times New Roman" w:hAnsi="Times New Roman" w:cs="Times New Roman"/>
          <w:color w:val="000000"/>
          <w:sz w:val="24"/>
          <w:szCs w:val="24"/>
          <w:vertAlign w:val="subscript"/>
          <w:lang w:eastAsia="ru-RU"/>
        </w:rPr>
        <w:t>max</w:t>
      </w:r>
      <w:proofErr w:type="spellEnd"/>
      <w:proofErr w:type="gramEnd"/>
      <w:r w:rsidRPr="0026363A">
        <w:rPr>
          <w:rFonts w:ascii="Times New Roman" w:eastAsia="Times New Roman" w:hAnsi="Times New Roman" w:cs="Times New Roman"/>
          <w:color w:val="000000"/>
          <w:sz w:val="24"/>
          <w:szCs w:val="24"/>
          <w:lang w:eastAsia="ru-RU"/>
        </w:rPr>
        <w:t>– число часов использования максимума нагрузки, К</w:t>
      </w:r>
      <w:r w:rsidRPr="0026363A">
        <w:rPr>
          <w:rFonts w:ascii="Times New Roman" w:eastAsia="Times New Roman" w:hAnsi="Times New Roman" w:cs="Times New Roman"/>
          <w:color w:val="000000"/>
          <w:sz w:val="24"/>
          <w:szCs w:val="24"/>
          <w:vertAlign w:val="subscript"/>
          <w:lang w:eastAsia="ru-RU"/>
        </w:rPr>
        <w:t>З</w:t>
      </w:r>
      <w:r w:rsidRPr="0026363A">
        <w:rPr>
          <w:rFonts w:ascii="Times New Roman" w:eastAsia="Times New Roman" w:hAnsi="Times New Roman" w:cs="Times New Roman"/>
          <w:color w:val="000000"/>
          <w:sz w:val="24"/>
          <w:szCs w:val="24"/>
          <w:lang w:eastAsia="ru-RU"/>
        </w:rPr>
        <w:t>- коэффициент заполнения.</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Годовые графики складываются из месячных максимумов, это делается для того чтобы представлять загрузку оборудования энергосистем, станции и т.д. это позволяет планировать ремонты электрооборудования и планировать экономичную работу системы.</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 xml:space="preserve">Годовые графики также бывают по продолжительности, они показывают продолжительность работы оборудования в течении года с различными нагрузками. Построение графика начинается с определения продолжительности максимальной мощности в течении года. Для этого определяется ее продолжительность в течении суток зимой и летом и </w:t>
      </w:r>
      <w:proofErr w:type="spellStart"/>
      <w:r w:rsidRPr="0026363A">
        <w:rPr>
          <w:rFonts w:ascii="Times New Roman" w:eastAsia="Times New Roman" w:hAnsi="Times New Roman" w:cs="Times New Roman"/>
          <w:color w:val="000000"/>
          <w:sz w:val="24"/>
          <w:szCs w:val="24"/>
          <w:lang w:eastAsia="ru-RU"/>
        </w:rPr>
        <w:t>умножаетяс</w:t>
      </w:r>
      <w:proofErr w:type="spellEnd"/>
      <w:r w:rsidRPr="0026363A">
        <w:rPr>
          <w:rFonts w:ascii="Times New Roman" w:eastAsia="Times New Roman" w:hAnsi="Times New Roman" w:cs="Times New Roman"/>
          <w:color w:val="000000"/>
          <w:sz w:val="24"/>
          <w:szCs w:val="24"/>
          <w:lang w:eastAsia="ru-RU"/>
        </w:rPr>
        <w:t xml:space="preserve"> на число суток зимой и летом соответственно. Зима 213 суток, лето 152 суток. </w:t>
      </w:r>
      <w:proofErr w:type="spellStart"/>
      <w:r w:rsidRPr="0026363A">
        <w:rPr>
          <w:rFonts w:ascii="Times New Roman" w:eastAsia="Times New Roman" w:hAnsi="Times New Roman" w:cs="Times New Roman"/>
          <w:color w:val="000000"/>
          <w:sz w:val="24"/>
          <w:szCs w:val="24"/>
          <w:lang w:eastAsia="ru-RU"/>
        </w:rPr>
        <w:t>Эток</w:t>
      </w:r>
      <w:proofErr w:type="spellEnd"/>
      <w:r w:rsidRPr="0026363A">
        <w:rPr>
          <w:rFonts w:ascii="Times New Roman" w:eastAsia="Times New Roman" w:hAnsi="Times New Roman" w:cs="Times New Roman"/>
          <w:color w:val="000000"/>
          <w:sz w:val="24"/>
          <w:szCs w:val="24"/>
          <w:lang w:eastAsia="ru-RU"/>
        </w:rPr>
        <w:t xml:space="preserve"> график используется при технико-</w:t>
      </w:r>
      <w:proofErr w:type="spellStart"/>
      <w:r w:rsidRPr="0026363A">
        <w:rPr>
          <w:rFonts w:ascii="Times New Roman" w:eastAsia="Times New Roman" w:hAnsi="Times New Roman" w:cs="Times New Roman"/>
          <w:color w:val="000000"/>
          <w:sz w:val="24"/>
          <w:szCs w:val="24"/>
          <w:lang w:eastAsia="ru-RU"/>
        </w:rPr>
        <w:t>экономичесих</w:t>
      </w:r>
      <w:proofErr w:type="spellEnd"/>
      <w:r w:rsidRPr="0026363A">
        <w:rPr>
          <w:rFonts w:ascii="Times New Roman" w:eastAsia="Times New Roman" w:hAnsi="Times New Roman" w:cs="Times New Roman"/>
          <w:color w:val="000000"/>
          <w:sz w:val="24"/>
          <w:szCs w:val="24"/>
          <w:lang w:eastAsia="ru-RU"/>
        </w:rPr>
        <w:t xml:space="preserve"> расчетах.</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b/>
          <w:bCs/>
          <w:color w:val="000000"/>
          <w:sz w:val="24"/>
          <w:szCs w:val="24"/>
          <w:lang w:eastAsia="ru-RU"/>
        </w:rPr>
        <w:t>Назначение графиков нагрузки</w:t>
      </w:r>
    </w:p>
    <w:p w:rsidR="00126DC2" w:rsidRPr="0026363A" w:rsidRDefault="00126DC2" w:rsidP="00126DC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lastRenderedPageBreak/>
        <w:t>обеспечение бесперебойного, надежного и экономичного электроснабжения потребителей.</w:t>
      </w:r>
    </w:p>
    <w:p w:rsidR="00126DC2" w:rsidRPr="0026363A" w:rsidRDefault="00126DC2" w:rsidP="00126DC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Определение ожидаемой выработки электростанции, потребность в топливе, воде.</w:t>
      </w:r>
    </w:p>
    <w:p w:rsidR="00126DC2" w:rsidRPr="0026363A" w:rsidRDefault="00126DC2" w:rsidP="00126DC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Планирование ремонтов оборудования</w:t>
      </w:r>
    </w:p>
    <w:p w:rsidR="00126DC2" w:rsidRPr="0026363A" w:rsidRDefault="00126DC2" w:rsidP="00126DC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Выработки рекомендации для проведения мероприятии по уплотнению графиков ОЭС.</w:t>
      </w:r>
    </w:p>
    <w:p w:rsidR="00126DC2" w:rsidRPr="0026363A" w:rsidRDefault="00126DC2" w:rsidP="00126DC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Разработка типовых графиков для составления энергобалансов и определения необходимых генерирующих мощностей.</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b/>
          <w:bCs/>
          <w:color w:val="000000"/>
          <w:sz w:val="24"/>
          <w:szCs w:val="24"/>
          <w:lang w:eastAsia="ru-RU"/>
        </w:rPr>
        <w:t>Участие электростанции в покрытии графика нагрузки энергосистем</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Д</w:t>
      </w:r>
      <w:r w:rsidRPr="0026363A">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0" wp14:anchorId="76B4053E" wp14:editId="5974E0E5">
            <wp:simplePos x="0" y="0"/>
            <wp:positionH relativeFrom="column">
              <wp:align>left</wp:align>
            </wp:positionH>
            <wp:positionV relativeFrom="line">
              <wp:posOffset>0</wp:posOffset>
            </wp:positionV>
            <wp:extent cx="4400550" cy="4124325"/>
            <wp:effectExtent l="0" t="0" r="0" b="9525"/>
            <wp:wrapSquare wrapText="bothSides"/>
            <wp:docPr id="11" name="Рисунок 5" descr="https://studfiles.net/html/2706/35/html_eUg2ogP7aU.vNA6/img-MrO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35/html_eUg2ogP7aU.vNA6/img-MrOon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00550" cy="412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63A">
        <w:rPr>
          <w:rFonts w:ascii="Times New Roman" w:eastAsia="Times New Roman" w:hAnsi="Times New Roman" w:cs="Times New Roman"/>
          <w:color w:val="000000"/>
          <w:sz w:val="24"/>
          <w:szCs w:val="24"/>
          <w:lang w:eastAsia="ru-RU"/>
        </w:rPr>
        <w:t xml:space="preserve">ля улучшения работы энергосистемы в целом необходимо увеличивать маневренность электрооборудования; сооружение пиковых электростанции; блоки повышенной маневренности на </w:t>
      </w:r>
      <w:proofErr w:type="spellStart"/>
      <w:r w:rsidRPr="0026363A">
        <w:rPr>
          <w:rFonts w:ascii="Times New Roman" w:eastAsia="Times New Roman" w:hAnsi="Times New Roman" w:cs="Times New Roman"/>
          <w:color w:val="000000"/>
          <w:sz w:val="24"/>
          <w:szCs w:val="24"/>
          <w:lang w:eastAsia="ru-RU"/>
        </w:rPr>
        <w:t>газомазуте</w:t>
      </w:r>
      <w:proofErr w:type="spellEnd"/>
      <w:r w:rsidRPr="0026363A">
        <w:rPr>
          <w:rFonts w:ascii="Times New Roman" w:eastAsia="Times New Roman" w:hAnsi="Times New Roman" w:cs="Times New Roman"/>
          <w:color w:val="000000"/>
          <w:sz w:val="24"/>
          <w:szCs w:val="24"/>
          <w:lang w:eastAsia="ru-RU"/>
        </w:rPr>
        <w:t xml:space="preserve"> с мощностью 500МВт; а также использование газотурбинных установок и поддержания в </w:t>
      </w:r>
      <w:proofErr w:type="spellStart"/>
      <w:r w:rsidRPr="0026363A">
        <w:rPr>
          <w:rFonts w:ascii="Times New Roman" w:eastAsia="Times New Roman" w:hAnsi="Times New Roman" w:cs="Times New Roman"/>
          <w:color w:val="000000"/>
          <w:sz w:val="24"/>
          <w:szCs w:val="24"/>
          <w:lang w:eastAsia="ru-RU"/>
        </w:rPr>
        <w:t>целосности</w:t>
      </w:r>
      <w:proofErr w:type="spellEnd"/>
      <w:r w:rsidRPr="0026363A">
        <w:rPr>
          <w:rFonts w:ascii="Times New Roman" w:eastAsia="Times New Roman" w:hAnsi="Times New Roman" w:cs="Times New Roman"/>
          <w:color w:val="000000"/>
          <w:sz w:val="24"/>
          <w:szCs w:val="24"/>
          <w:lang w:eastAsia="ru-RU"/>
        </w:rPr>
        <w:t xml:space="preserve"> ЕЭС РФ.</w:t>
      </w:r>
    </w:p>
    <w:p w:rsidR="0033234D" w:rsidRPr="0026363A" w:rsidRDefault="0033234D">
      <w:pPr>
        <w:rPr>
          <w:rFonts w:ascii="Times New Roman" w:hAnsi="Times New Roman" w:cs="Times New Roman"/>
          <w:sz w:val="24"/>
          <w:szCs w:val="24"/>
        </w:rPr>
      </w:pPr>
    </w:p>
    <w:p w:rsidR="00126DC2" w:rsidRPr="0026363A" w:rsidRDefault="00126DC2" w:rsidP="00126DC2">
      <w:pPr>
        <w:pStyle w:val="1"/>
        <w:pBdr>
          <w:bottom w:val="single" w:sz="6" w:space="0" w:color="A2A9B1"/>
        </w:pBdr>
        <w:spacing w:before="0" w:after="60"/>
        <w:rPr>
          <w:rFonts w:ascii="Times New Roman" w:eastAsia="Times New Roman" w:hAnsi="Times New Roman" w:cs="Times New Roman"/>
          <w:color w:val="000000"/>
          <w:kern w:val="36"/>
          <w:sz w:val="43"/>
          <w:szCs w:val="43"/>
          <w:lang w:eastAsia="ru-RU"/>
        </w:rPr>
      </w:pPr>
      <w:r w:rsidRPr="0026363A">
        <w:rPr>
          <w:rFonts w:ascii="Times New Roman" w:hAnsi="Times New Roman" w:cs="Times New Roman"/>
          <w:sz w:val="40"/>
          <w:szCs w:val="40"/>
          <w:lang w:val="ky-KG"/>
        </w:rPr>
        <w:t>1.1.3.</w:t>
      </w:r>
      <w:r w:rsidRPr="0026363A">
        <w:rPr>
          <w:rFonts w:ascii="Times New Roman" w:eastAsia="Times New Roman" w:hAnsi="Times New Roman" w:cs="Times New Roman"/>
          <w:color w:val="000000"/>
          <w:kern w:val="36"/>
          <w:sz w:val="43"/>
          <w:szCs w:val="43"/>
          <w:lang w:eastAsia="ru-RU"/>
        </w:rPr>
        <w:t xml:space="preserve"> Качество электрической энергии</w:t>
      </w:r>
    </w:p>
    <w:p w:rsidR="00126DC2" w:rsidRPr="0026363A" w:rsidRDefault="00126DC2" w:rsidP="00126DC2">
      <w:pPr>
        <w:spacing w:after="0" w:line="240" w:lineRule="auto"/>
        <w:rPr>
          <w:rFonts w:ascii="Times New Roman" w:eastAsia="Times New Roman" w:hAnsi="Times New Roman" w:cs="Times New Roman"/>
          <w:color w:val="222222"/>
          <w:sz w:val="21"/>
          <w:szCs w:val="21"/>
          <w:lang w:eastAsia="ru-RU"/>
        </w:rPr>
      </w:pPr>
    </w:p>
    <w:p w:rsidR="00126DC2" w:rsidRPr="0026363A" w:rsidRDefault="00126DC2" w:rsidP="00126DC2">
      <w:pPr>
        <w:spacing w:before="120" w:after="120" w:line="240" w:lineRule="auto"/>
        <w:rPr>
          <w:rFonts w:ascii="Times New Roman" w:eastAsia="Times New Roman" w:hAnsi="Times New Roman" w:cs="Times New Roman"/>
          <w:color w:val="222222"/>
          <w:sz w:val="21"/>
          <w:szCs w:val="21"/>
          <w:lang w:eastAsia="ru-RU"/>
        </w:rPr>
      </w:pPr>
      <w:r w:rsidRPr="0026363A">
        <w:rPr>
          <w:rFonts w:ascii="Times New Roman" w:eastAsia="Times New Roman" w:hAnsi="Times New Roman" w:cs="Times New Roman"/>
          <w:b/>
          <w:bCs/>
          <w:color w:val="222222"/>
          <w:sz w:val="21"/>
          <w:szCs w:val="21"/>
          <w:lang w:eastAsia="ru-RU"/>
        </w:rPr>
        <w:t>Качество электрической энергии</w:t>
      </w:r>
      <w:r w:rsidRPr="0026363A">
        <w:rPr>
          <w:rFonts w:ascii="Times New Roman" w:eastAsia="Times New Roman" w:hAnsi="Times New Roman" w:cs="Times New Roman"/>
          <w:color w:val="222222"/>
          <w:sz w:val="21"/>
          <w:szCs w:val="21"/>
          <w:lang w:eastAsia="ru-RU"/>
        </w:rPr>
        <w:t> — степень соответствия параметров </w:t>
      </w:r>
      <w:hyperlink r:id="rId48" w:tooltip="Электроэнергия" w:history="1">
        <w:r w:rsidRPr="0026363A">
          <w:rPr>
            <w:rFonts w:ascii="Times New Roman" w:eastAsia="Times New Roman" w:hAnsi="Times New Roman" w:cs="Times New Roman"/>
            <w:color w:val="0B0080"/>
            <w:sz w:val="21"/>
            <w:szCs w:val="21"/>
            <w:u w:val="single"/>
            <w:lang w:eastAsia="ru-RU"/>
          </w:rPr>
          <w:t>электрической энергии</w:t>
        </w:r>
      </w:hyperlink>
      <w:r w:rsidRPr="0026363A">
        <w:rPr>
          <w:rFonts w:ascii="Times New Roman" w:eastAsia="Times New Roman" w:hAnsi="Times New Roman" w:cs="Times New Roman"/>
          <w:color w:val="222222"/>
          <w:sz w:val="21"/>
          <w:szCs w:val="21"/>
          <w:lang w:eastAsia="ru-RU"/>
        </w:rPr>
        <w:t> их установленным значениям</w:t>
      </w:r>
      <w:hyperlink r:id="rId49" w:anchor="cite_note-%D0%93%D0%9E%D0%A1%D0%A2_23875-88-1" w:history="1">
        <w:r w:rsidRPr="0026363A">
          <w:rPr>
            <w:rFonts w:ascii="Times New Roman" w:eastAsia="Times New Roman" w:hAnsi="Times New Roman" w:cs="Times New Roman"/>
            <w:color w:val="0B0080"/>
            <w:sz w:val="17"/>
            <w:szCs w:val="17"/>
            <w:u w:val="single"/>
            <w:vertAlign w:val="superscript"/>
            <w:lang w:eastAsia="ru-RU"/>
          </w:rPr>
          <w:t>[1]</w:t>
        </w:r>
      </w:hyperlink>
      <w:r w:rsidRPr="0026363A">
        <w:rPr>
          <w:rFonts w:ascii="Times New Roman" w:eastAsia="Times New Roman" w:hAnsi="Times New Roman" w:cs="Times New Roman"/>
          <w:color w:val="222222"/>
          <w:sz w:val="21"/>
          <w:szCs w:val="21"/>
          <w:lang w:eastAsia="ru-RU"/>
        </w:rPr>
        <w:t>. В свою очередь, параметр электрической энергии — величина, количественно характеризующая какое-либо свойство электрической энергии. Под параметрами электрической энергии понимают напряжение, частоту, форму кривой электрического тока. Качество электрической энергии является составляющей </w:t>
      </w:r>
      <w:hyperlink r:id="rId50" w:tooltip="Электромагнитная совместимость" w:history="1">
        <w:r w:rsidRPr="0026363A">
          <w:rPr>
            <w:rFonts w:ascii="Times New Roman" w:eastAsia="Times New Roman" w:hAnsi="Times New Roman" w:cs="Times New Roman"/>
            <w:color w:val="0B0080"/>
            <w:sz w:val="21"/>
            <w:szCs w:val="21"/>
            <w:u w:val="single"/>
            <w:lang w:eastAsia="ru-RU"/>
          </w:rPr>
          <w:t>электромагнитной совместимости</w:t>
        </w:r>
      </w:hyperlink>
      <w:r w:rsidRPr="0026363A">
        <w:rPr>
          <w:rFonts w:ascii="Times New Roman" w:eastAsia="Times New Roman" w:hAnsi="Times New Roman" w:cs="Times New Roman"/>
          <w:color w:val="222222"/>
          <w:sz w:val="21"/>
          <w:szCs w:val="21"/>
          <w:lang w:eastAsia="ru-RU"/>
        </w:rPr>
        <w:t>, характеризующей электромагнитную среду</w:t>
      </w:r>
      <w:hyperlink r:id="rId51" w:anchor="cite_note-%D0%A3%D0%BF%D1%80%D0%B0%D0%B2%D0%BB%D0%B5%D0%BD%D0%B8%D0%B5_%D0%BA%D0%B0%D1%87%D0%B5%D1%81%D1%82%D0%B2%D0%BE%D0%BC_%D1%8D%D0%BB%D0%B5%D0%BA%D1%82%D1%80%D0%BE%D1%8D%D0%BD%D0%B5%D1%80%D0%B3%D0%B8%D0%B8-2" w:history="1">
        <w:r w:rsidRPr="0026363A">
          <w:rPr>
            <w:rFonts w:ascii="Times New Roman" w:eastAsia="Times New Roman" w:hAnsi="Times New Roman" w:cs="Times New Roman"/>
            <w:color w:val="0B0080"/>
            <w:sz w:val="17"/>
            <w:szCs w:val="17"/>
            <w:u w:val="single"/>
            <w:vertAlign w:val="superscript"/>
            <w:lang w:eastAsia="ru-RU"/>
          </w:rPr>
          <w:t>[2]</w:t>
        </w:r>
      </w:hyperlink>
      <w:hyperlink r:id="rId52" w:anchor="cite_note-%D0%A3%D0%BF%D1%80%D0%B0%D0%B2%D0%BB%D0%B5%D0%BD%D0%B8%D0%B5_%D0%BA%D0%B0%D1%87%D0%B5%D1%81%D1%82%D0%B2%D0%BE%D0%BC_%D1%8D%D0%BB%D0%B5%D0%BA%D1%82%D1%80%D0%BE%D1%8D%D0%BD%D0%B5%D1%80%D0%B3%D0%B8%D0%B8_%D0%BF%D1%80%D0%B8_%D0%BD%D0%B5%D1%81%D0%B8%D0%BD%D1%83%D1%81%D0%BE%D0%B8%D0%B4%D0%B0%D0%BB%D1%8C%D0%BD%D1%8B%D1%85_%D1%80%D0%B5%D0%B6%D0%B8%D0%BC%D0%B0%D1%85-3" w:history="1">
        <w:r w:rsidRPr="0026363A">
          <w:rPr>
            <w:rFonts w:ascii="Times New Roman" w:eastAsia="Times New Roman" w:hAnsi="Times New Roman" w:cs="Times New Roman"/>
            <w:color w:val="0B0080"/>
            <w:sz w:val="17"/>
            <w:szCs w:val="17"/>
            <w:u w:val="single"/>
            <w:vertAlign w:val="superscript"/>
            <w:lang w:eastAsia="ru-RU"/>
          </w:rPr>
          <w:t>[3]</w:t>
        </w:r>
      </w:hyperlink>
      <w:r w:rsidRPr="0026363A">
        <w:rPr>
          <w:rFonts w:ascii="Times New Roman" w:eastAsia="Times New Roman" w:hAnsi="Times New Roman" w:cs="Times New Roman"/>
          <w:color w:val="222222"/>
          <w:sz w:val="21"/>
          <w:szCs w:val="21"/>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1"/>
          <w:szCs w:val="21"/>
          <w:lang w:eastAsia="ru-RU"/>
        </w:rPr>
      </w:pPr>
      <w:r w:rsidRPr="0026363A">
        <w:rPr>
          <w:rFonts w:ascii="Times New Roman" w:eastAsia="Times New Roman" w:hAnsi="Times New Roman" w:cs="Times New Roman"/>
          <w:color w:val="222222"/>
          <w:sz w:val="21"/>
          <w:szCs w:val="21"/>
          <w:lang w:eastAsia="ru-RU"/>
        </w:rPr>
        <w:t>Качество электрической энергии может меняться в зависимости от времени суток, погодных и климатических условий, изменения нагрузки энергосистемы, возникновение аварийных режимов в сети и т.д.</w:t>
      </w:r>
    </w:p>
    <w:p w:rsidR="00126DC2" w:rsidRPr="0026363A" w:rsidRDefault="00126DC2" w:rsidP="00126DC2">
      <w:pPr>
        <w:spacing w:before="120" w:after="120" w:line="240" w:lineRule="auto"/>
        <w:rPr>
          <w:rFonts w:ascii="Times New Roman" w:eastAsia="Times New Roman" w:hAnsi="Times New Roman" w:cs="Times New Roman"/>
          <w:color w:val="222222"/>
          <w:sz w:val="21"/>
          <w:szCs w:val="21"/>
          <w:lang w:eastAsia="ru-RU"/>
        </w:rPr>
      </w:pPr>
      <w:r w:rsidRPr="0026363A">
        <w:rPr>
          <w:rFonts w:ascii="Times New Roman" w:eastAsia="Times New Roman" w:hAnsi="Times New Roman" w:cs="Times New Roman"/>
          <w:color w:val="222222"/>
          <w:sz w:val="21"/>
          <w:szCs w:val="21"/>
          <w:lang w:eastAsia="ru-RU"/>
        </w:rPr>
        <w:lastRenderedPageBreak/>
        <w:t xml:space="preserve">Снижение качества электрической энергии может привести к заметным изменениям режимов работы </w:t>
      </w:r>
      <w:proofErr w:type="spellStart"/>
      <w:r w:rsidRPr="0026363A">
        <w:rPr>
          <w:rFonts w:ascii="Times New Roman" w:eastAsia="Times New Roman" w:hAnsi="Times New Roman" w:cs="Times New Roman"/>
          <w:color w:val="222222"/>
          <w:sz w:val="21"/>
          <w:szCs w:val="21"/>
          <w:lang w:eastAsia="ru-RU"/>
        </w:rPr>
        <w:t>электроприёмников</w:t>
      </w:r>
      <w:proofErr w:type="spellEnd"/>
      <w:r w:rsidRPr="0026363A">
        <w:rPr>
          <w:rFonts w:ascii="Times New Roman" w:eastAsia="Times New Roman" w:hAnsi="Times New Roman" w:cs="Times New Roman"/>
          <w:color w:val="222222"/>
          <w:sz w:val="21"/>
          <w:szCs w:val="21"/>
          <w:lang w:eastAsia="ru-RU"/>
        </w:rPr>
        <w:t xml:space="preserve"> и в результате уменьшению производительности рабочих механизмов, ухудшению качества продукции, сокращению срока службы электрооборудования, повышению вероятности аварий.</w:t>
      </w:r>
    </w:p>
    <w:p w:rsidR="00126DC2" w:rsidRPr="0026363A" w:rsidRDefault="00126DC2" w:rsidP="00126DC2">
      <w:pPr>
        <w:spacing w:before="120" w:after="120" w:line="240" w:lineRule="auto"/>
        <w:rPr>
          <w:rFonts w:ascii="Times New Roman" w:eastAsia="Times New Roman" w:hAnsi="Times New Roman" w:cs="Times New Roman"/>
          <w:color w:val="222222"/>
          <w:sz w:val="21"/>
          <w:szCs w:val="21"/>
          <w:lang w:eastAsia="ru-RU"/>
        </w:rPr>
      </w:pPr>
      <w:r w:rsidRPr="0026363A">
        <w:rPr>
          <w:rFonts w:ascii="Times New Roman" w:eastAsia="Times New Roman" w:hAnsi="Times New Roman" w:cs="Times New Roman"/>
          <w:color w:val="222222"/>
          <w:sz w:val="21"/>
          <w:szCs w:val="21"/>
          <w:lang w:eastAsia="ru-RU"/>
        </w:rPr>
        <w:t>В России показатели и нормы качества электрической энергии в </w:t>
      </w:r>
      <w:hyperlink r:id="rId53" w:tooltip="Электрическая сеть" w:history="1">
        <w:r w:rsidRPr="0026363A">
          <w:rPr>
            <w:rFonts w:ascii="Times New Roman" w:eastAsia="Times New Roman" w:hAnsi="Times New Roman" w:cs="Times New Roman"/>
            <w:color w:val="0B0080"/>
            <w:sz w:val="21"/>
            <w:szCs w:val="21"/>
            <w:u w:val="single"/>
            <w:lang w:eastAsia="ru-RU"/>
          </w:rPr>
          <w:t>электрических сетях</w:t>
        </w:r>
      </w:hyperlink>
      <w:r w:rsidRPr="0026363A">
        <w:rPr>
          <w:rFonts w:ascii="Times New Roman" w:eastAsia="Times New Roman" w:hAnsi="Times New Roman" w:cs="Times New Roman"/>
          <w:color w:val="222222"/>
          <w:sz w:val="21"/>
          <w:szCs w:val="21"/>
          <w:lang w:eastAsia="ru-RU"/>
        </w:rPr>
        <w:t> </w:t>
      </w:r>
      <w:hyperlink r:id="rId54" w:tooltip="Система электроснабжения" w:history="1">
        <w:r w:rsidRPr="0026363A">
          <w:rPr>
            <w:rFonts w:ascii="Times New Roman" w:eastAsia="Times New Roman" w:hAnsi="Times New Roman" w:cs="Times New Roman"/>
            <w:color w:val="0B0080"/>
            <w:sz w:val="21"/>
            <w:szCs w:val="21"/>
            <w:u w:val="single"/>
            <w:lang w:eastAsia="ru-RU"/>
          </w:rPr>
          <w:t>систем электроснабжения</w:t>
        </w:r>
      </w:hyperlink>
      <w:r w:rsidRPr="0026363A">
        <w:rPr>
          <w:rFonts w:ascii="Times New Roman" w:eastAsia="Times New Roman" w:hAnsi="Times New Roman" w:cs="Times New Roman"/>
          <w:color w:val="222222"/>
          <w:sz w:val="21"/>
          <w:szCs w:val="21"/>
          <w:lang w:eastAsia="ru-RU"/>
        </w:rPr>
        <w:t> общего назначения переменного трёхфазного и однофазного тока частотой 50 Гц в точках, к которым присоединяются электрические сети или электроустановки потребителей устанавливаются Межгосударственным стандартом 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(от 22 июля 2013 г. N 400-ст).</w:t>
      </w:r>
    </w:p>
    <w:p w:rsidR="00126DC2" w:rsidRPr="0026363A" w:rsidRDefault="00126DC2" w:rsidP="00126DC2">
      <w:pPr>
        <w:spacing w:before="120" w:after="120" w:line="240" w:lineRule="auto"/>
        <w:rPr>
          <w:rFonts w:ascii="Times New Roman" w:eastAsia="Times New Roman" w:hAnsi="Times New Roman" w:cs="Times New Roman"/>
          <w:color w:val="222222"/>
          <w:sz w:val="21"/>
          <w:szCs w:val="21"/>
          <w:lang w:eastAsia="ru-RU"/>
        </w:rPr>
      </w:pPr>
      <w:r w:rsidRPr="0026363A">
        <w:rPr>
          <w:rFonts w:ascii="Times New Roman" w:eastAsia="Times New Roman" w:hAnsi="Times New Roman" w:cs="Times New Roman"/>
          <w:color w:val="222222"/>
          <w:sz w:val="21"/>
          <w:szCs w:val="21"/>
          <w:lang w:eastAsia="ru-RU"/>
        </w:rPr>
        <w:t>В связи с развитием </w:t>
      </w:r>
      <w:hyperlink r:id="rId55" w:tooltip="Оптовый рынок электроэнергии и мощности" w:history="1">
        <w:r w:rsidRPr="0026363A">
          <w:rPr>
            <w:rFonts w:ascii="Times New Roman" w:eastAsia="Times New Roman" w:hAnsi="Times New Roman" w:cs="Times New Roman"/>
            <w:color w:val="0B0080"/>
            <w:sz w:val="21"/>
            <w:szCs w:val="21"/>
            <w:u w:val="single"/>
            <w:lang w:eastAsia="ru-RU"/>
          </w:rPr>
          <w:t>рыночных отношений</w:t>
        </w:r>
      </w:hyperlink>
      <w:r w:rsidRPr="0026363A">
        <w:rPr>
          <w:rFonts w:ascii="Times New Roman" w:eastAsia="Times New Roman" w:hAnsi="Times New Roman" w:cs="Times New Roman"/>
          <w:color w:val="222222"/>
          <w:sz w:val="21"/>
          <w:szCs w:val="21"/>
          <w:lang w:eastAsia="ru-RU"/>
        </w:rPr>
        <w:t> в </w:t>
      </w:r>
      <w:hyperlink r:id="rId56" w:tooltip="Электроэнергетика" w:history="1">
        <w:r w:rsidRPr="0026363A">
          <w:rPr>
            <w:rFonts w:ascii="Times New Roman" w:eastAsia="Times New Roman" w:hAnsi="Times New Roman" w:cs="Times New Roman"/>
            <w:color w:val="0B0080"/>
            <w:sz w:val="21"/>
            <w:szCs w:val="21"/>
            <w:u w:val="single"/>
            <w:lang w:eastAsia="ru-RU"/>
          </w:rPr>
          <w:t>электроэнергетике</w:t>
        </w:r>
      </w:hyperlink>
      <w:r w:rsidRPr="0026363A">
        <w:rPr>
          <w:rFonts w:ascii="Times New Roman" w:eastAsia="Times New Roman" w:hAnsi="Times New Roman" w:cs="Times New Roman"/>
          <w:color w:val="222222"/>
          <w:sz w:val="21"/>
          <w:szCs w:val="21"/>
          <w:lang w:eastAsia="ru-RU"/>
        </w:rPr>
        <w:t> электроэнергию следует рассматривать не только как физическое явление, но и как товар, который должен соответствовать определённому качеству и требованиям рынка. Федеральный закон «Об электроэнергетике» определяет ответственность </w:t>
      </w:r>
      <w:proofErr w:type="spellStart"/>
      <w:r w:rsidRPr="0026363A">
        <w:rPr>
          <w:rFonts w:ascii="Times New Roman" w:eastAsia="Times New Roman" w:hAnsi="Times New Roman" w:cs="Times New Roman"/>
          <w:color w:val="222222"/>
          <w:sz w:val="21"/>
          <w:szCs w:val="21"/>
          <w:lang w:eastAsia="ru-RU"/>
        </w:rPr>
        <w:fldChar w:fldCharType="begin"/>
      </w:r>
      <w:r w:rsidRPr="0026363A">
        <w:rPr>
          <w:rFonts w:ascii="Times New Roman" w:eastAsia="Times New Roman" w:hAnsi="Times New Roman" w:cs="Times New Roman"/>
          <w:color w:val="222222"/>
          <w:sz w:val="21"/>
          <w:szCs w:val="21"/>
          <w:lang w:eastAsia="ru-RU"/>
        </w:rPr>
        <w:instrText xml:space="preserve"> HYPERLINK "https://ru.wikipedia.org/wiki/%D0%AD%D0%BD%D0%B5%D1%80%D0%B3%D0%BE%D1%81%D0%B1%D1%8B%D1%82" \o "Энергосбыт" </w:instrText>
      </w:r>
      <w:r w:rsidRPr="0026363A">
        <w:rPr>
          <w:rFonts w:ascii="Times New Roman" w:eastAsia="Times New Roman" w:hAnsi="Times New Roman" w:cs="Times New Roman"/>
          <w:color w:val="222222"/>
          <w:sz w:val="21"/>
          <w:szCs w:val="21"/>
          <w:lang w:eastAsia="ru-RU"/>
        </w:rPr>
        <w:fldChar w:fldCharType="separate"/>
      </w:r>
      <w:r w:rsidRPr="0026363A">
        <w:rPr>
          <w:rFonts w:ascii="Times New Roman" w:eastAsia="Times New Roman" w:hAnsi="Times New Roman" w:cs="Times New Roman"/>
          <w:color w:val="0B0080"/>
          <w:sz w:val="21"/>
          <w:szCs w:val="21"/>
          <w:u w:val="single"/>
          <w:lang w:eastAsia="ru-RU"/>
        </w:rPr>
        <w:t>энергосбытовых</w:t>
      </w:r>
      <w:proofErr w:type="spellEnd"/>
      <w:r w:rsidRPr="0026363A">
        <w:rPr>
          <w:rFonts w:ascii="Times New Roman" w:eastAsia="Times New Roman" w:hAnsi="Times New Roman" w:cs="Times New Roman"/>
          <w:color w:val="222222"/>
          <w:sz w:val="21"/>
          <w:szCs w:val="21"/>
          <w:lang w:eastAsia="ru-RU"/>
        </w:rPr>
        <w:fldChar w:fldCharType="end"/>
      </w:r>
      <w:r w:rsidRPr="0026363A">
        <w:rPr>
          <w:rFonts w:ascii="Times New Roman" w:eastAsia="Times New Roman" w:hAnsi="Times New Roman" w:cs="Times New Roman"/>
          <w:color w:val="222222"/>
          <w:sz w:val="21"/>
          <w:szCs w:val="21"/>
          <w:lang w:eastAsia="ru-RU"/>
        </w:rPr>
        <w:t> организаций и поставщиков электроэнергии перед потребителями за надёжность обеспечения их электрической энергией и её качество в соответствии с </w:t>
      </w:r>
      <w:hyperlink r:id="rId57" w:tooltip="Технический регламент" w:history="1">
        <w:r w:rsidRPr="0026363A">
          <w:rPr>
            <w:rFonts w:ascii="Times New Roman" w:eastAsia="Times New Roman" w:hAnsi="Times New Roman" w:cs="Times New Roman"/>
            <w:color w:val="0B0080"/>
            <w:sz w:val="21"/>
            <w:szCs w:val="21"/>
            <w:u w:val="single"/>
            <w:lang w:eastAsia="ru-RU"/>
          </w:rPr>
          <w:t>техническими регламентами</w:t>
        </w:r>
      </w:hyperlink>
      <w:r w:rsidRPr="0026363A">
        <w:rPr>
          <w:rFonts w:ascii="Times New Roman" w:eastAsia="Times New Roman" w:hAnsi="Times New Roman" w:cs="Times New Roman"/>
          <w:color w:val="222222"/>
          <w:sz w:val="21"/>
          <w:szCs w:val="21"/>
          <w:lang w:eastAsia="ru-RU"/>
        </w:rPr>
        <w:t> и иными обязательными требованиями.</w:t>
      </w:r>
    </w:p>
    <w:p w:rsidR="0033234D" w:rsidRPr="0026363A" w:rsidRDefault="0033234D">
      <w:pPr>
        <w:rPr>
          <w:rFonts w:ascii="Times New Roman" w:hAnsi="Times New Roman" w:cs="Times New Roman"/>
          <w:sz w:val="40"/>
          <w:szCs w:val="40"/>
          <w:lang w:val="ky-KG"/>
        </w:rPr>
      </w:pPr>
      <w:r w:rsidRPr="0026363A">
        <w:rPr>
          <w:rFonts w:ascii="Times New Roman" w:hAnsi="Times New Roman" w:cs="Times New Roman"/>
          <w:sz w:val="40"/>
          <w:szCs w:val="40"/>
          <w:lang w:val="ky-KG"/>
        </w:rPr>
        <w:br w:type="page"/>
      </w:r>
    </w:p>
    <w:p w:rsidR="00126DC2" w:rsidRPr="0026363A" w:rsidRDefault="00126DC2">
      <w:pPr>
        <w:rPr>
          <w:rFonts w:ascii="Times New Roman" w:hAnsi="Times New Roman" w:cs="Times New Roman"/>
          <w:sz w:val="24"/>
          <w:szCs w:val="24"/>
          <w:lang w:val="ky-KG"/>
        </w:rPr>
      </w:pPr>
      <w:r w:rsidRPr="0026363A">
        <w:rPr>
          <w:rFonts w:ascii="Times New Roman" w:hAnsi="Times New Roman" w:cs="Times New Roman"/>
          <w:sz w:val="40"/>
          <w:szCs w:val="40"/>
          <w:lang w:val="ky-KG"/>
        </w:rPr>
        <w:lastRenderedPageBreak/>
        <w:t>1.1.4.</w:t>
      </w:r>
    </w:p>
    <w:tbl>
      <w:tblPr>
        <w:tblW w:w="5000" w:type="pct"/>
        <w:tblCellSpacing w:w="75" w:type="dxa"/>
        <w:tblCellMar>
          <w:top w:w="75" w:type="dxa"/>
          <w:left w:w="75" w:type="dxa"/>
          <w:bottom w:w="75" w:type="dxa"/>
          <w:right w:w="75" w:type="dxa"/>
        </w:tblCellMar>
        <w:tblLook w:val="04A0" w:firstRow="1" w:lastRow="0" w:firstColumn="1" w:lastColumn="0" w:noHBand="0" w:noVBand="1"/>
      </w:tblPr>
      <w:tblGrid>
        <w:gridCol w:w="7552"/>
        <w:gridCol w:w="1803"/>
      </w:tblGrid>
      <w:tr w:rsidR="00126DC2" w:rsidRPr="0026363A" w:rsidTr="00126DC2">
        <w:trPr>
          <w:tblCellSpacing w:w="75" w:type="dxa"/>
        </w:trPr>
        <w:tc>
          <w:tcPr>
            <w:tcW w:w="3000" w:type="pct"/>
            <w:hideMark/>
          </w:tcPr>
          <w:p w:rsidR="00126DC2" w:rsidRPr="0026363A" w:rsidRDefault="00126DC2" w:rsidP="00126DC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26363A">
              <w:rPr>
                <w:rFonts w:ascii="Times New Roman" w:eastAsia="Times New Roman" w:hAnsi="Times New Roman" w:cs="Times New Roman"/>
                <w:b/>
                <w:bCs/>
                <w:color w:val="000000"/>
                <w:kern w:val="36"/>
                <w:sz w:val="24"/>
                <w:szCs w:val="24"/>
                <w:lang w:eastAsia="ru-RU"/>
              </w:rPr>
              <w:t>НАДЕЖНОСТЬ ЭЛЕКТРОСНАБЖЕНИЯ И СРЕДСТВА ДЛЯ ПОВЫШЕНИЯ ЕЕ УРОВНЯ</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В связи с серьезными количественными и качественными изменениями сельскохозяйственных потребителей электроэнергии значительно возросла актуальность задачи обеспечения надежного электроснабжения. Это связано с появлением сельскохозяйственных предприятий промышленного типа, в первую очередь животноводческих комплексов.</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В таблице 2.1 приведены некоторые данные по средним удельным ущербам на различных сельскохозяйственных предприятиях от перерывов в электроснабжении.</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noProof/>
                <w:sz w:val="24"/>
                <w:szCs w:val="24"/>
                <w:lang w:eastAsia="ru-RU"/>
              </w:rPr>
              <w:drawing>
                <wp:inline distT="0" distB="0" distL="0" distR="0" wp14:anchorId="0E1F4769" wp14:editId="610331C7">
                  <wp:extent cx="4557395" cy="2948305"/>
                  <wp:effectExtent l="0" t="0" r="0" b="4445"/>
                  <wp:docPr id="12" name="Рисунок 8" descr="http://engineeringsystems.ru/elektrosnabjenie-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ngineeringsystems.ru/elektrosnabjenie-sh/1.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57395" cy="2948305"/>
                          </a:xfrm>
                          <a:prstGeom prst="rect">
                            <a:avLst/>
                          </a:prstGeom>
                          <a:noFill/>
                          <a:ln>
                            <a:noFill/>
                          </a:ln>
                        </pic:spPr>
                      </pic:pic>
                    </a:graphicData>
                  </a:graphic>
                </wp:inline>
              </w:drawing>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В соответствии с Правилами устройства электроустановок (ПУЭ) все </w:t>
            </w:r>
            <w:proofErr w:type="spellStart"/>
            <w:r w:rsidRPr="0026363A">
              <w:rPr>
                <w:rFonts w:ascii="Times New Roman" w:eastAsia="Times New Roman" w:hAnsi="Times New Roman" w:cs="Times New Roman"/>
                <w:sz w:val="24"/>
                <w:szCs w:val="24"/>
                <w:lang w:eastAsia="ru-RU"/>
              </w:rPr>
              <w:t>электроприемники</w:t>
            </w:r>
            <w:proofErr w:type="spellEnd"/>
            <w:r w:rsidRPr="0026363A">
              <w:rPr>
                <w:rFonts w:ascii="Times New Roman" w:eastAsia="Times New Roman" w:hAnsi="Times New Roman" w:cs="Times New Roman"/>
                <w:sz w:val="24"/>
                <w:szCs w:val="24"/>
                <w:lang w:eastAsia="ru-RU"/>
              </w:rPr>
              <w:t xml:space="preserve"> делят на три категории в отношении обеспечения надежности электроснабжения.</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К I категории относят </w:t>
            </w:r>
            <w:proofErr w:type="spellStart"/>
            <w:r w:rsidRPr="0026363A">
              <w:rPr>
                <w:rFonts w:ascii="Times New Roman" w:eastAsia="Times New Roman" w:hAnsi="Times New Roman" w:cs="Times New Roman"/>
                <w:sz w:val="24"/>
                <w:szCs w:val="24"/>
                <w:lang w:eastAsia="ru-RU"/>
              </w:rPr>
              <w:t>электроприемники</w:t>
            </w:r>
            <w:proofErr w:type="spellEnd"/>
            <w:r w:rsidRPr="0026363A">
              <w:rPr>
                <w:rFonts w:ascii="Times New Roman" w:eastAsia="Times New Roman" w:hAnsi="Times New Roman" w:cs="Times New Roman"/>
                <w:sz w:val="24"/>
                <w:szCs w:val="24"/>
                <w:lang w:eastAsia="ru-RU"/>
              </w:rPr>
              <w:t>, перерыв в электроснабжении которых может повлечь за собой опасность для жизни людей, значительный ущерб народному хозяйству, повреждение дорогостоящего основного оборудования (для сельского хозяйства — болезнь и гибель животных), массовый брак (порчу) сельскохозяйственной продукции, нарушение сложных технологических процессов и т. п.</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63A">
              <w:rPr>
                <w:rFonts w:ascii="Times New Roman" w:eastAsia="Times New Roman" w:hAnsi="Times New Roman" w:cs="Times New Roman"/>
                <w:sz w:val="24"/>
                <w:szCs w:val="24"/>
                <w:lang w:eastAsia="ru-RU"/>
              </w:rPr>
              <w:t>Электроприемники</w:t>
            </w:r>
            <w:proofErr w:type="spellEnd"/>
            <w:r w:rsidRPr="0026363A">
              <w:rPr>
                <w:rFonts w:ascii="Times New Roman" w:eastAsia="Times New Roman" w:hAnsi="Times New Roman" w:cs="Times New Roman"/>
                <w:sz w:val="24"/>
                <w:szCs w:val="24"/>
                <w:lang w:eastAsia="ru-RU"/>
              </w:rPr>
              <w:t xml:space="preserve"> I категории должны обеспечиваться электроэнергией от двух независимых взаимно резервирующих источников питания. Перерыв в электроснабжении этих </w:t>
            </w:r>
            <w:proofErr w:type="spellStart"/>
            <w:r w:rsidRPr="0026363A">
              <w:rPr>
                <w:rFonts w:ascii="Times New Roman" w:eastAsia="Times New Roman" w:hAnsi="Times New Roman" w:cs="Times New Roman"/>
                <w:sz w:val="24"/>
                <w:szCs w:val="24"/>
                <w:lang w:eastAsia="ru-RU"/>
              </w:rPr>
              <w:lastRenderedPageBreak/>
              <w:t>электроприемников</w:t>
            </w:r>
            <w:proofErr w:type="spellEnd"/>
            <w:r w:rsidRPr="0026363A">
              <w:rPr>
                <w:rFonts w:ascii="Times New Roman" w:eastAsia="Times New Roman" w:hAnsi="Times New Roman" w:cs="Times New Roman"/>
                <w:sz w:val="24"/>
                <w:szCs w:val="24"/>
                <w:lang w:eastAsia="ru-RU"/>
              </w:rPr>
              <w:t xml:space="preserve"> от одного из источников допускается только на время автоматического восстановления питания.</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Ко II категории относят </w:t>
            </w:r>
            <w:proofErr w:type="spellStart"/>
            <w:r w:rsidRPr="0026363A">
              <w:rPr>
                <w:rFonts w:ascii="Times New Roman" w:eastAsia="Times New Roman" w:hAnsi="Times New Roman" w:cs="Times New Roman"/>
                <w:sz w:val="24"/>
                <w:szCs w:val="24"/>
                <w:lang w:eastAsia="ru-RU"/>
              </w:rPr>
              <w:t>электроприемники</w:t>
            </w:r>
            <w:proofErr w:type="spellEnd"/>
            <w:r w:rsidRPr="0026363A">
              <w:rPr>
                <w:rFonts w:ascii="Times New Roman" w:eastAsia="Times New Roman" w:hAnsi="Times New Roman" w:cs="Times New Roman"/>
                <w:sz w:val="24"/>
                <w:szCs w:val="24"/>
                <w:lang w:eastAsia="ru-RU"/>
              </w:rPr>
              <w:t xml:space="preserve">, перерыв в электроснабжении которых приводит к массовым </w:t>
            </w:r>
            <w:proofErr w:type="spellStart"/>
            <w:r w:rsidRPr="0026363A">
              <w:rPr>
                <w:rFonts w:ascii="Times New Roman" w:eastAsia="Times New Roman" w:hAnsi="Times New Roman" w:cs="Times New Roman"/>
                <w:sz w:val="24"/>
                <w:szCs w:val="24"/>
                <w:lang w:eastAsia="ru-RU"/>
              </w:rPr>
              <w:t>недоотпускам</w:t>
            </w:r>
            <w:proofErr w:type="spellEnd"/>
            <w:r w:rsidRPr="0026363A">
              <w:rPr>
                <w:rFonts w:ascii="Times New Roman" w:eastAsia="Times New Roman" w:hAnsi="Times New Roman" w:cs="Times New Roman"/>
                <w:sz w:val="24"/>
                <w:szCs w:val="24"/>
                <w:lang w:eastAsia="ru-RU"/>
              </w:rPr>
              <w:t xml:space="preserve"> продукции, простоям рабочих и механизмов, нарушению нормальной деятельности значительного числа городских и сельских жителей.</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363A">
              <w:rPr>
                <w:rFonts w:ascii="Times New Roman" w:eastAsia="Times New Roman" w:hAnsi="Times New Roman" w:cs="Times New Roman"/>
                <w:sz w:val="24"/>
                <w:szCs w:val="24"/>
                <w:lang w:eastAsia="ru-RU"/>
              </w:rPr>
              <w:t>Электроприемники</w:t>
            </w:r>
            <w:proofErr w:type="spellEnd"/>
            <w:r w:rsidRPr="0026363A">
              <w:rPr>
                <w:rFonts w:ascii="Times New Roman" w:eastAsia="Times New Roman" w:hAnsi="Times New Roman" w:cs="Times New Roman"/>
                <w:sz w:val="24"/>
                <w:szCs w:val="24"/>
                <w:lang w:eastAsia="ru-RU"/>
              </w:rPr>
              <w:t xml:space="preserve"> II категории должны обеспечиваться электроэнергией от двух источников питания. При нарушении электроснабжения от одного из них допустимы перерывы в подаче электроэнергии на время, необходимое для включения резервного питания дежурным персоналом или выездной оперативной бригадой. Допускается питание </w:t>
            </w:r>
            <w:proofErr w:type="spellStart"/>
            <w:r w:rsidRPr="0026363A">
              <w:rPr>
                <w:rFonts w:ascii="Times New Roman" w:eastAsia="Times New Roman" w:hAnsi="Times New Roman" w:cs="Times New Roman"/>
                <w:sz w:val="24"/>
                <w:szCs w:val="24"/>
                <w:lang w:eastAsia="ru-RU"/>
              </w:rPr>
              <w:t>электроприемников</w:t>
            </w:r>
            <w:proofErr w:type="spellEnd"/>
            <w:r w:rsidRPr="0026363A">
              <w:rPr>
                <w:rFonts w:ascii="Times New Roman" w:eastAsia="Times New Roman" w:hAnsi="Times New Roman" w:cs="Times New Roman"/>
                <w:sz w:val="24"/>
                <w:szCs w:val="24"/>
                <w:lang w:eastAsia="ru-RU"/>
              </w:rPr>
              <w:t xml:space="preserve"> II категории по одной линии и от одного трансформатора, если возможны проведение аварийного ремонта линии или замена повредившегося трансформатора за время не более одних суток.</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К III категории относят все остальные </w:t>
            </w:r>
            <w:proofErr w:type="spellStart"/>
            <w:r w:rsidRPr="0026363A">
              <w:rPr>
                <w:rFonts w:ascii="Times New Roman" w:eastAsia="Times New Roman" w:hAnsi="Times New Roman" w:cs="Times New Roman"/>
                <w:sz w:val="24"/>
                <w:szCs w:val="24"/>
                <w:lang w:eastAsia="ru-RU"/>
              </w:rPr>
              <w:t>электроприемники</w:t>
            </w:r>
            <w:proofErr w:type="spellEnd"/>
            <w:r w:rsidRPr="0026363A">
              <w:rPr>
                <w:rFonts w:ascii="Times New Roman" w:eastAsia="Times New Roman" w:hAnsi="Times New Roman" w:cs="Times New Roman"/>
                <w:sz w:val="24"/>
                <w:szCs w:val="24"/>
                <w:lang w:eastAsia="ru-RU"/>
              </w:rPr>
              <w:t>. Для них электроснабжение может выполняться от одного источника питания при условии, что перерывы в электроснабжении не превышают одни сутки.</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Для повышения надежности электроснабжения могут быть использованы различные средства. Это связано, с одной стороны, с получением экономического эффекта, в первую очередь за счет уменьшения ущерба от перерывов в электроснабжении, с другой — с дополнительными затратами на сами средства. Поэтому повышение надежности электроснабжения наиболее целесообразно до определенного оптимального уровня, при котором достигается максимальный суммарный экономический эффект с учетом обеих составляющих.</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Различные средства и мероприятия по повышению надежности электроснабжения можно разделить на две группы — организационно-технические и технические.</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К организационно-техническим мероприятиям относят следующие:</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1. Повышение требований к эксплуатационному персоналу, в том числе трудовой и производственной дисциплине, а также повышение квалификации персонала.</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2. Рациональная организация текущих капитальных ремонтов и профилактических испытаний, в том числе совершенствование планирования ремонтов и профилактических работ, механизация ремонтных работ, ремонт линий под напряжением.</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В сельских электрических сетях линии под напряжением практически не ремонтировали. В то же время в сетях другого </w:t>
            </w:r>
            <w:r w:rsidRPr="0026363A">
              <w:rPr>
                <w:rFonts w:ascii="Times New Roman" w:eastAsia="Times New Roman" w:hAnsi="Times New Roman" w:cs="Times New Roman"/>
                <w:sz w:val="24"/>
                <w:szCs w:val="24"/>
                <w:lang w:eastAsia="ru-RU"/>
              </w:rPr>
              <w:lastRenderedPageBreak/>
              <w:t xml:space="preserve">назначения, в том числе напряжением выше 110 </w:t>
            </w:r>
            <w:proofErr w:type="spellStart"/>
            <w:r w:rsidRPr="0026363A">
              <w:rPr>
                <w:rFonts w:ascii="Times New Roman" w:eastAsia="Times New Roman" w:hAnsi="Times New Roman" w:cs="Times New Roman"/>
                <w:sz w:val="24"/>
                <w:szCs w:val="24"/>
                <w:lang w:eastAsia="ru-RU"/>
              </w:rPr>
              <w:t>кВ</w:t>
            </w:r>
            <w:proofErr w:type="spellEnd"/>
            <w:r w:rsidRPr="0026363A">
              <w:rPr>
                <w:rFonts w:ascii="Times New Roman" w:eastAsia="Times New Roman" w:hAnsi="Times New Roman" w:cs="Times New Roman"/>
                <w:sz w:val="24"/>
                <w:szCs w:val="24"/>
                <w:lang w:eastAsia="ru-RU"/>
              </w:rPr>
              <w:t xml:space="preserve">, линии ремонтируют, так как значительно уменьшаются перерывы в электроснабжении, в первую очередь при планово-предупредительных и профилактических работах. Это объясняется меньшей эффективностью ремонта под напряжением в сельских распределительных сетях 10 </w:t>
            </w:r>
            <w:proofErr w:type="spellStart"/>
            <w:r w:rsidRPr="0026363A">
              <w:rPr>
                <w:rFonts w:ascii="Times New Roman" w:eastAsia="Times New Roman" w:hAnsi="Times New Roman" w:cs="Times New Roman"/>
                <w:sz w:val="24"/>
                <w:szCs w:val="24"/>
                <w:lang w:eastAsia="ru-RU"/>
              </w:rPr>
              <w:t>кВ</w:t>
            </w:r>
            <w:proofErr w:type="spellEnd"/>
            <w:r w:rsidRPr="0026363A">
              <w:rPr>
                <w:rFonts w:ascii="Times New Roman" w:eastAsia="Times New Roman" w:hAnsi="Times New Roman" w:cs="Times New Roman"/>
                <w:sz w:val="24"/>
                <w:szCs w:val="24"/>
                <w:lang w:eastAsia="ru-RU"/>
              </w:rPr>
              <w:t>, чем, например, в сетях более высоких напряжений, и недостаточной квалификацией обслуживающего персонала. Однако следует предполагать, что в дальнейшем такой ремонт найдет применение и в сельских электрических сетях.</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3. Рациональная организация отыскания и ликвидации повреждений, в том числе совершенствование поиска повреждений, в частности с использованием специальной аппаратуры; применение необходимого автотранспорта; диспетчеризация, телемеханизация, радиосвязь и др.; механизация работ по восстановлению линий.</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4. Обеспечение аварийных запасов материалов и оборудования. Следует стремиться к оптимальному объему этих запасов, так как их излишек связан с потерей капиталовложений, а недостаток может привести к увеличению срока восстановительных работ.</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К техническим средствам и мероприятиям по повышению надежности электроснабжения относят следующие:</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1. Повышение надежности отдельных элементов сетей, в том числе опор, проводов, изоляторов, различного линейного и подстанционного оборудования.</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2. Сокращение радиуса действия электрических сетей. Воздушные электрические линии — наиболее повреждаемые элементы системы сельского электроснабжения. Число повреждений растет примерно пропорционально увеличению длины линий.</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В системе сельского электроснабжения проведена значительная работа по разукрупнению трансформаторных подстанций и сокращению радиуса действия сетей, который для линий напряжением 10 </w:t>
            </w:r>
            <w:proofErr w:type="spellStart"/>
            <w:r w:rsidRPr="0026363A">
              <w:rPr>
                <w:rFonts w:ascii="Times New Roman" w:eastAsia="Times New Roman" w:hAnsi="Times New Roman" w:cs="Times New Roman"/>
                <w:sz w:val="24"/>
                <w:szCs w:val="24"/>
                <w:lang w:eastAsia="ru-RU"/>
              </w:rPr>
              <w:t>кВ</w:t>
            </w:r>
            <w:proofErr w:type="spellEnd"/>
            <w:r w:rsidRPr="0026363A">
              <w:rPr>
                <w:rFonts w:ascii="Times New Roman" w:eastAsia="Times New Roman" w:hAnsi="Times New Roman" w:cs="Times New Roman"/>
                <w:sz w:val="24"/>
                <w:szCs w:val="24"/>
                <w:lang w:eastAsia="ru-RU"/>
              </w:rPr>
              <w:t xml:space="preserve"> должен быть повсеместно снижен до 15 км, а в дальнейшем — примерно до 7 км, как это принято во многих зарубежных странах.</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3. Применение подземных кабельных сетей. Значительные преимущества перед воздушными линиями имеют подземные кабельные. Они короче воздушных, так как их не нужно прокладывать по обочинам полей севооборотов, а можно вести по кратчайшему расстоянию. При этом полностью устраняются помехи сельскохозяйственному производству. Основное же преимущество кабельных линий — их высокая надежность в эксплуатации. Полностью исключаются повреждения линий от гололеда и сильных ветров, существенно снижаются аварии от атмосферных перенапряжений. Число аварийных отключений снижается в 8... 10 </w:t>
            </w:r>
            <w:r w:rsidRPr="0026363A">
              <w:rPr>
                <w:rFonts w:ascii="Times New Roman" w:eastAsia="Times New Roman" w:hAnsi="Times New Roman" w:cs="Times New Roman"/>
                <w:sz w:val="24"/>
                <w:szCs w:val="24"/>
                <w:lang w:eastAsia="ru-RU"/>
              </w:rPr>
              <w:lastRenderedPageBreak/>
              <w:t>раз. Однако продолжительность ликвидации аварий на кабельных линиях при современном уровне эксплуатации примерно в 3 раза больше, так как сложнее найти место повреждения и приходится проводить земляные работы по вскрытию траншеи. С помощью специальных приборов можно ускорить отыскание повреждений.</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Особенно существенно, что капиталовложения на кабельные линии при прокладке кабелеукладчиками оказываются практически одинаковыми по сравнению с капиталовложениями на воздушные.</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Благодаря этим преимуществам кабельные линии напряжением 10 </w:t>
            </w:r>
            <w:proofErr w:type="spellStart"/>
            <w:r w:rsidRPr="0026363A">
              <w:rPr>
                <w:rFonts w:ascii="Times New Roman" w:eastAsia="Times New Roman" w:hAnsi="Times New Roman" w:cs="Times New Roman"/>
                <w:sz w:val="24"/>
                <w:szCs w:val="24"/>
                <w:lang w:eastAsia="ru-RU"/>
              </w:rPr>
              <w:t>кВ</w:t>
            </w:r>
            <w:proofErr w:type="spellEnd"/>
            <w:r w:rsidRPr="0026363A">
              <w:rPr>
                <w:rFonts w:ascii="Times New Roman" w:eastAsia="Times New Roman" w:hAnsi="Times New Roman" w:cs="Times New Roman"/>
                <w:sz w:val="24"/>
                <w:szCs w:val="24"/>
                <w:lang w:eastAsia="ru-RU"/>
              </w:rPr>
              <w:t xml:space="preserve"> весьма перспективны для развития сельских электрических сетей и в будущем по мере роста выпуска кабеля электропромышленностью все большее число линий будут кабельными, а воздушные линии 0,38 </w:t>
            </w:r>
            <w:proofErr w:type="spellStart"/>
            <w:r w:rsidRPr="0026363A">
              <w:rPr>
                <w:rFonts w:ascii="Times New Roman" w:eastAsia="Times New Roman" w:hAnsi="Times New Roman" w:cs="Times New Roman"/>
                <w:sz w:val="24"/>
                <w:szCs w:val="24"/>
                <w:lang w:eastAsia="ru-RU"/>
              </w:rPr>
              <w:t>кВ</w:t>
            </w:r>
            <w:proofErr w:type="spellEnd"/>
            <w:r w:rsidRPr="0026363A">
              <w:rPr>
                <w:rFonts w:ascii="Times New Roman" w:eastAsia="Times New Roman" w:hAnsi="Times New Roman" w:cs="Times New Roman"/>
                <w:sz w:val="24"/>
                <w:szCs w:val="24"/>
                <w:lang w:eastAsia="ru-RU"/>
              </w:rPr>
              <w:t xml:space="preserve"> будут выполняться с использованием изолированных проводов.</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4. Сетевое и местное резервирование. Сельские электрические сети работают в основном в разомкнутом режиме, т. е. они обеспечивают одностороннее питание потребителей. При таком режиме можно снизить значения токов короткого замыкания, применить более дешевую аппаратуру, в частности выключатели, разъединители и др., снизить потери мощности в сетях, облегчить поддержание требуемых уровней напряжения на подстанциях и т. п. При этих условиях надежность электроснабжения потребителей значительно ниже, чем при замкнутом режиме, т. е. при двухстороннем питании потребителей. В качестве резервного источника может быть использована вторая линия электропередачи от другой подстанции (или от другой секции шин </w:t>
            </w:r>
            <w:proofErr w:type="spellStart"/>
            <w:r w:rsidRPr="0026363A">
              <w:rPr>
                <w:rFonts w:ascii="Times New Roman" w:eastAsia="Times New Roman" w:hAnsi="Times New Roman" w:cs="Times New Roman"/>
                <w:sz w:val="24"/>
                <w:szCs w:val="24"/>
                <w:lang w:eastAsia="ru-RU"/>
              </w:rPr>
              <w:t>двухтрансформаторной</w:t>
            </w:r>
            <w:proofErr w:type="spellEnd"/>
            <w:r w:rsidRPr="0026363A">
              <w:rPr>
                <w:rFonts w:ascii="Times New Roman" w:eastAsia="Times New Roman" w:hAnsi="Times New Roman" w:cs="Times New Roman"/>
                <w:sz w:val="24"/>
                <w:szCs w:val="24"/>
                <w:lang w:eastAsia="ru-RU"/>
              </w:rPr>
              <w:t xml:space="preserve"> подстанции). Такое резервирование называют сетевым. Однако особенно в районах с повышенными </w:t>
            </w:r>
            <w:proofErr w:type="spellStart"/>
            <w:r w:rsidRPr="0026363A">
              <w:rPr>
                <w:rFonts w:ascii="Times New Roman" w:eastAsia="Times New Roman" w:hAnsi="Times New Roman" w:cs="Times New Roman"/>
                <w:sz w:val="24"/>
                <w:szCs w:val="24"/>
                <w:lang w:eastAsia="ru-RU"/>
              </w:rPr>
              <w:t>гололедно</w:t>
            </w:r>
            <w:proofErr w:type="spellEnd"/>
            <w:r w:rsidRPr="0026363A">
              <w:rPr>
                <w:rFonts w:ascii="Times New Roman" w:eastAsia="Times New Roman" w:hAnsi="Times New Roman" w:cs="Times New Roman"/>
                <w:sz w:val="24"/>
                <w:szCs w:val="24"/>
                <w:lang w:eastAsia="ru-RU"/>
              </w:rPr>
              <w:t>-ветровыми нагрузками возможно повреждение обеих линий и прекращение подачи энергии. Более независимым источником служит резервная электростанция (местное резервирование). В системе сельского электроснабжения для питания наиболее ответственных потребителей в период аварии основной линии чаще всего в качестве резервной используют дизельные электростанции небольшой мощности, применение которых намечается значительно расширить.</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5. Автоматизация сельских электрических сетей, в том числе совершенствование релейной защиты, использование автоматического повторного включения (АПВ), автоматического включения резерва (АВР), автоматического секционирования, устройств автоматизации поиска повреждений, автоматического контроля ненормальных и аварийных режимов, телемеханики.</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 xml:space="preserve">Широкое внедрение большинства рассмотренных ранее технических средств связано с большими капитальными вложениями, учитывая, что протяженность сельских электрических сетей достигла 2,2 млн км. При автоматизации сетей как средства повышения надежности электроснабжения требуются относительно малые затраты при </w:t>
            </w:r>
            <w:r w:rsidRPr="0026363A">
              <w:rPr>
                <w:rFonts w:ascii="Times New Roman" w:eastAsia="Times New Roman" w:hAnsi="Times New Roman" w:cs="Times New Roman"/>
                <w:sz w:val="24"/>
                <w:szCs w:val="24"/>
                <w:lang w:eastAsia="ru-RU"/>
              </w:rPr>
              <w:lastRenderedPageBreak/>
              <w:t>широких возможностях использования в эксплуатируемых сетях без их серьезной реконструкции. Автоматизация — одно из основных и наиболее эффективных средств повышения надежности электроснабжения.</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r w:rsidRPr="0026363A">
              <w:rPr>
                <w:rFonts w:ascii="Times New Roman" w:eastAsia="Times New Roman" w:hAnsi="Times New Roman" w:cs="Times New Roman"/>
                <w:sz w:val="24"/>
                <w:szCs w:val="24"/>
                <w:lang w:eastAsia="ru-RU"/>
              </w:rPr>
              <w:t>Следует отметить, что максимальный эффект от повышения надежности электроснабжения может быть получен при комплексном использовании различных мероприятий и средств. Их оптимальные сочетания определяются конкретными условиями. Разрабатывают целую комплексную программу повышения надежности электроснабжения сельскохозяйственных потребителей, которая будет включать в себя рекомендации по оптимальным комплексам средств для различных условий.</w:t>
            </w:r>
          </w:p>
          <w:p w:rsidR="00126DC2" w:rsidRPr="0026363A" w:rsidRDefault="00126DC2" w:rsidP="00126DC2">
            <w:p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Pr="0026363A">
                <w:rPr>
                  <w:rFonts w:ascii="Times New Roman" w:eastAsia="Times New Roman" w:hAnsi="Times New Roman" w:cs="Times New Roman"/>
                  <w:color w:val="000000"/>
                  <w:sz w:val="24"/>
                  <w:szCs w:val="24"/>
                  <w:u w:val="single"/>
                  <w:lang w:eastAsia="ru-RU"/>
                </w:rPr>
                <w:t xml:space="preserve">И. А. </w:t>
              </w:r>
              <w:proofErr w:type="spellStart"/>
              <w:r w:rsidRPr="0026363A">
                <w:rPr>
                  <w:rFonts w:ascii="Times New Roman" w:eastAsia="Times New Roman" w:hAnsi="Times New Roman" w:cs="Times New Roman"/>
                  <w:color w:val="000000"/>
                  <w:sz w:val="24"/>
                  <w:szCs w:val="24"/>
                  <w:u w:val="single"/>
                  <w:lang w:eastAsia="ru-RU"/>
                </w:rPr>
                <w:t>Будзко</w:t>
              </w:r>
              <w:proofErr w:type="spellEnd"/>
              <w:r w:rsidRPr="0026363A">
                <w:rPr>
                  <w:rFonts w:ascii="Times New Roman" w:eastAsia="Times New Roman" w:hAnsi="Times New Roman" w:cs="Times New Roman"/>
                  <w:color w:val="000000"/>
                  <w:sz w:val="24"/>
                  <w:szCs w:val="24"/>
                  <w:u w:val="single"/>
                  <w:lang w:eastAsia="ru-RU"/>
                </w:rPr>
                <w:t xml:space="preserve">, Т. Б. Лещинская, В. И. </w:t>
              </w:r>
              <w:proofErr w:type="spellStart"/>
              <w:r w:rsidRPr="0026363A">
                <w:rPr>
                  <w:rFonts w:ascii="Times New Roman" w:eastAsia="Times New Roman" w:hAnsi="Times New Roman" w:cs="Times New Roman"/>
                  <w:color w:val="000000"/>
                  <w:sz w:val="24"/>
                  <w:szCs w:val="24"/>
                  <w:u w:val="single"/>
                  <w:lang w:eastAsia="ru-RU"/>
                </w:rPr>
                <w:t>Сукманов</w:t>
              </w:r>
              <w:proofErr w:type="spellEnd"/>
              <w:r w:rsidRPr="0026363A">
                <w:rPr>
                  <w:rFonts w:ascii="Times New Roman" w:eastAsia="Times New Roman" w:hAnsi="Times New Roman" w:cs="Times New Roman"/>
                  <w:color w:val="000000"/>
                  <w:sz w:val="24"/>
                  <w:szCs w:val="24"/>
                  <w:u w:val="single"/>
                  <w:lang w:eastAsia="ru-RU"/>
                </w:rPr>
                <w:t>, Электроснабжение сельского хозяйства, М., Колос, 2000</w:t>
              </w:r>
            </w:hyperlink>
          </w:p>
        </w:tc>
        <w:tc>
          <w:tcPr>
            <w:tcW w:w="1000" w:type="pct"/>
            <w:hideMark/>
          </w:tcPr>
          <w:p w:rsidR="00126DC2" w:rsidRPr="0026363A" w:rsidRDefault="00126DC2" w:rsidP="00126DC2">
            <w:pPr>
              <w:spacing w:after="0" w:line="240" w:lineRule="auto"/>
              <w:rPr>
                <w:rFonts w:ascii="Times New Roman" w:eastAsia="Times New Roman" w:hAnsi="Times New Roman" w:cs="Times New Roman"/>
                <w:sz w:val="24"/>
                <w:szCs w:val="24"/>
                <w:lang w:eastAsia="ru-RU"/>
              </w:rPr>
            </w:pPr>
          </w:p>
        </w:tc>
      </w:tr>
    </w:tbl>
    <w:p w:rsidR="00126DC2" w:rsidRPr="0026363A" w:rsidRDefault="00126DC2" w:rsidP="00126DC2">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33234D" w:rsidRPr="0026363A" w:rsidRDefault="0033234D">
      <w:pPr>
        <w:rPr>
          <w:rFonts w:ascii="Times New Roman" w:hAnsi="Times New Roman" w:cs="Times New Roman"/>
          <w:sz w:val="40"/>
          <w:szCs w:val="40"/>
          <w:lang w:val="ky-KG"/>
        </w:rPr>
      </w:pPr>
      <w:r w:rsidRPr="0026363A">
        <w:rPr>
          <w:rFonts w:ascii="Times New Roman" w:hAnsi="Times New Roman" w:cs="Times New Roman"/>
          <w:sz w:val="40"/>
          <w:szCs w:val="40"/>
          <w:lang w:val="ky-KG"/>
        </w:rPr>
        <w:br w:type="page"/>
      </w:r>
    </w:p>
    <w:p w:rsidR="00126DC2" w:rsidRPr="0026363A" w:rsidRDefault="00126DC2" w:rsidP="00126DC2">
      <w:pPr>
        <w:pStyle w:val="1"/>
        <w:pBdr>
          <w:bottom w:val="single" w:sz="6" w:space="0" w:color="A2A9B1"/>
        </w:pBdr>
        <w:spacing w:before="0" w:after="60"/>
        <w:rPr>
          <w:rFonts w:ascii="Times New Roman" w:eastAsia="Times New Roman" w:hAnsi="Times New Roman" w:cs="Times New Roman"/>
          <w:color w:val="000000"/>
          <w:kern w:val="36"/>
          <w:sz w:val="40"/>
          <w:szCs w:val="40"/>
          <w:lang w:val="ky-KG" w:eastAsia="ru-RU"/>
        </w:rPr>
      </w:pPr>
      <w:r w:rsidRPr="0026363A">
        <w:rPr>
          <w:rFonts w:ascii="Times New Roman" w:hAnsi="Times New Roman" w:cs="Times New Roman"/>
          <w:sz w:val="40"/>
          <w:szCs w:val="40"/>
          <w:lang w:val="ky-KG"/>
        </w:rPr>
        <w:lastRenderedPageBreak/>
        <w:t>1.1.5.</w:t>
      </w:r>
      <w:r w:rsidRPr="0026363A">
        <w:rPr>
          <w:rFonts w:ascii="Times New Roman" w:eastAsia="Times New Roman" w:hAnsi="Times New Roman" w:cs="Times New Roman"/>
          <w:color w:val="000000"/>
          <w:kern w:val="36"/>
          <w:sz w:val="43"/>
          <w:szCs w:val="43"/>
          <w:lang w:eastAsia="ru-RU"/>
        </w:rPr>
        <w:t xml:space="preserve"> Распределительное </w:t>
      </w:r>
      <w:r w:rsidRPr="0026363A">
        <w:rPr>
          <w:rFonts w:ascii="Times New Roman" w:eastAsia="Times New Roman" w:hAnsi="Times New Roman" w:cs="Times New Roman"/>
          <w:color w:val="0B0080"/>
          <w:sz w:val="40"/>
          <w:szCs w:val="40"/>
          <w:u w:val="single"/>
          <w:lang w:val="ky-KG" w:eastAsia="ru-RU"/>
        </w:rPr>
        <w:t>устройство</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1970BDBA" wp14:editId="3C3E8D1A">
            <wp:extent cx="2860040" cy="1901825"/>
            <wp:effectExtent l="0" t="0" r="0" b="3175"/>
            <wp:docPr id="14" name="Рисунок 14" descr="https://upload.wikimedia.org/wikipedia/commons/thumb/f/f0/BalakovoNPP_sw.jpg/300px-BalakovoNPP_sw.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0/BalakovoNPP_sw.jpg/300px-BalakovoNPP_sw.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60040" cy="1901825"/>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Открытое распределительное устройство </w:t>
      </w:r>
      <w:proofErr w:type="spellStart"/>
      <w:r w:rsidRPr="0026363A">
        <w:rPr>
          <w:rFonts w:ascii="Times New Roman" w:eastAsia="Times New Roman" w:hAnsi="Times New Roman" w:cs="Times New Roman"/>
          <w:color w:val="222222"/>
          <w:sz w:val="24"/>
          <w:szCs w:val="24"/>
          <w:lang w:eastAsia="ru-RU"/>
        </w:rPr>
        <w:fldChar w:fldCharType="begin"/>
      </w:r>
      <w:r w:rsidRPr="0026363A">
        <w:rPr>
          <w:rFonts w:ascii="Times New Roman" w:eastAsia="Times New Roman" w:hAnsi="Times New Roman" w:cs="Times New Roman"/>
          <w:color w:val="222222"/>
          <w:sz w:val="24"/>
          <w:szCs w:val="24"/>
          <w:lang w:eastAsia="ru-RU"/>
        </w:rPr>
        <w:instrText xml:space="preserve"> HYPERLINK "https://ru.wikipedia.org/wiki/%D0%91%D0%B0%D0%BB%D0%B0%D0%BA%D0%BE%D0%B2%D1%81%D0%BA%D0%B0%D1%8F_%D0%90%D0%AD%D0%A1" \o "Балаковская АЭС" </w:instrText>
      </w:r>
      <w:r w:rsidRPr="0026363A">
        <w:rPr>
          <w:rFonts w:ascii="Times New Roman" w:eastAsia="Times New Roman" w:hAnsi="Times New Roman" w:cs="Times New Roman"/>
          <w:color w:val="222222"/>
          <w:sz w:val="24"/>
          <w:szCs w:val="24"/>
          <w:lang w:eastAsia="ru-RU"/>
        </w:rPr>
        <w:fldChar w:fldCharType="separate"/>
      </w:r>
      <w:r w:rsidRPr="0026363A">
        <w:rPr>
          <w:rFonts w:ascii="Times New Roman" w:eastAsia="Times New Roman" w:hAnsi="Times New Roman" w:cs="Times New Roman"/>
          <w:color w:val="0B0080"/>
          <w:sz w:val="24"/>
          <w:szCs w:val="24"/>
          <w:u w:val="single"/>
          <w:lang w:eastAsia="ru-RU"/>
        </w:rPr>
        <w:t>Балаковской</w:t>
      </w:r>
      <w:proofErr w:type="spellEnd"/>
      <w:r w:rsidRPr="0026363A">
        <w:rPr>
          <w:rFonts w:ascii="Times New Roman" w:eastAsia="Times New Roman" w:hAnsi="Times New Roman" w:cs="Times New Roman"/>
          <w:color w:val="0B0080"/>
          <w:sz w:val="24"/>
          <w:szCs w:val="24"/>
          <w:u w:val="single"/>
          <w:lang w:eastAsia="ru-RU"/>
        </w:rPr>
        <w:t xml:space="preserve"> АЭС</w:t>
      </w:r>
      <w:r w:rsidRPr="0026363A">
        <w:rPr>
          <w:rFonts w:ascii="Times New Roman" w:eastAsia="Times New Roman" w:hAnsi="Times New Roman" w:cs="Times New Roman"/>
          <w:color w:val="222222"/>
          <w:sz w:val="24"/>
          <w:szCs w:val="24"/>
          <w:lang w:eastAsia="ru-RU"/>
        </w:rPr>
        <w:fldChar w:fldCharType="end"/>
      </w:r>
      <w:r w:rsidRPr="0026363A">
        <w:rPr>
          <w:rFonts w:ascii="Times New Roman" w:eastAsia="Times New Roman" w:hAnsi="Times New Roman" w:cs="Times New Roman"/>
          <w:color w:val="222222"/>
          <w:sz w:val="24"/>
          <w:szCs w:val="24"/>
          <w:lang w:eastAsia="ru-RU"/>
        </w:rPr>
        <w:t> 500 </w:t>
      </w:r>
      <w:proofErr w:type="spellStart"/>
      <w:r w:rsidRPr="0026363A">
        <w:rPr>
          <w:rFonts w:ascii="Times New Roman" w:eastAsia="Times New Roman" w:hAnsi="Times New Roman" w:cs="Times New Roman"/>
          <w:color w:val="222222"/>
          <w:sz w:val="24"/>
          <w:szCs w:val="24"/>
          <w:lang w:eastAsia="ru-RU"/>
        </w:rPr>
        <w:fldChar w:fldCharType="begin"/>
      </w:r>
      <w:r w:rsidRPr="0026363A">
        <w:rPr>
          <w:rFonts w:ascii="Times New Roman" w:eastAsia="Times New Roman" w:hAnsi="Times New Roman" w:cs="Times New Roman"/>
          <w:color w:val="222222"/>
          <w:sz w:val="24"/>
          <w:szCs w:val="24"/>
          <w:lang w:eastAsia="ru-RU"/>
        </w:rPr>
        <w:instrText xml:space="preserve"> HYPERLINK "https://ru.wikipedia.org/wiki/%D0%92%D0%BE%D0%BB%D1%8C%D1%82" \o "Вольт" </w:instrText>
      </w:r>
      <w:r w:rsidRPr="0026363A">
        <w:rPr>
          <w:rFonts w:ascii="Times New Roman" w:eastAsia="Times New Roman" w:hAnsi="Times New Roman" w:cs="Times New Roman"/>
          <w:color w:val="222222"/>
          <w:sz w:val="24"/>
          <w:szCs w:val="24"/>
          <w:lang w:eastAsia="ru-RU"/>
        </w:rPr>
        <w:fldChar w:fldCharType="separate"/>
      </w:r>
      <w:r w:rsidRPr="0026363A">
        <w:rPr>
          <w:rFonts w:ascii="Times New Roman" w:eastAsia="Times New Roman" w:hAnsi="Times New Roman" w:cs="Times New Roman"/>
          <w:color w:val="0B0080"/>
          <w:sz w:val="24"/>
          <w:szCs w:val="24"/>
          <w:u w:val="single"/>
          <w:lang w:eastAsia="ru-RU"/>
        </w:rPr>
        <w:t>кВ</w:t>
      </w:r>
      <w:proofErr w:type="spellEnd"/>
      <w:r w:rsidRPr="0026363A">
        <w:rPr>
          <w:rFonts w:ascii="Times New Roman" w:eastAsia="Times New Roman" w:hAnsi="Times New Roman" w:cs="Times New Roman"/>
          <w:color w:val="222222"/>
          <w:sz w:val="24"/>
          <w:szCs w:val="24"/>
          <w:lang w:eastAsia="ru-RU"/>
        </w:rPr>
        <w:fldChar w:fldCharType="end"/>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152B4378" wp14:editId="0C94519B">
            <wp:extent cx="2860040" cy="2143125"/>
            <wp:effectExtent l="0" t="0" r="0" b="9525"/>
            <wp:docPr id="15" name="Рисунок 15" descr="https://upload.wikimedia.org/wikipedia/commons/thumb/8/85/North_West_CHP_power_station7.jpg/300px-North_West_CHP_power_station7.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5/North_West_CHP_power_station7.jpg/300px-North_West_CHP_power_station7.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ОРУ</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b/>
          <w:bCs/>
          <w:color w:val="222222"/>
          <w:sz w:val="24"/>
          <w:szCs w:val="24"/>
          <w:lang w:eastAsia="ru-RU"/>
        </w:rPr>
        <w:t>Распределительное устройство</w:t>
      </w:r>
      <w:r w:rsidRPr="0026363A">
        <w:rPr>
          <w:rFonts w:ascii="Times New Roman" w:eastAsia="Times New Roman" w:hAnsi="Times New Roman" w:cs="Times New Roman"/>
          <w:color w:val="222222"/>
          <w:sz w:val="24"/>
          <w:szCs w:val="24"/>
          <w:lang w:eastAsia="ru-RU"/>
        </w:rPr>
        <w:t> (РУ) — электроустановка, служащая для приёма и распределения </w:t>
      </w:r>
      <w:hyperlink r:id="rId64" w:tooltip="Электроэнергия" w:history="1">
        <w:r w:rsidRPr="0026363A">
          <w:rPr>
            <w:rFonts w:ascii="Times New Roman" w:eastAsia="Times New Roman" w:hAnsi="Times New Roman" w:cs="Times New Roman"/>
            <w:color w:val="0B0080"/>
            <w:sz w:val="24"/>
            <w:szCs w:val="24"/>
            <w:u w:val="single"/>
            <w:lang w:eastAsia="ru-RU"/>
          </w:rPr>
          <w:t>электрической энергии</w:t>
        </w:r>
      </w:hyperlink>
      <w:r w:rsidRPr="0026363A">
        <w:rPr>
          <w:rFonts w:ascii="Times New Roman" w:eastAsia="Times New Roman" w:hAnsi="Times New Roman" w:cs="Times New Roman"/>
          <w:color w:val="222222"/>
          <w:sz w:val="24"/>
          <w:szCs w:val="24"/>
          <w:lang w:eastAsia="ru-RU"/>
        </w:rPr>
        <w:t> одного класса напряжения.</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Распределительное устройство содержит набор </w:t>
      </w:r>
      <w:hyperlink r:id="rId65" w:tooltip="Коммутационный аппарат" w:history="1">
        <w:r w:rsidRPr="0026363A">
          <w:rPr>
            <w:rFonts w:ascii="Times New Roman" w:eastAsia="Times New Roman" w:hAnsi="Times New Roman" w:cs="Times New Roman"/>
            <w:color w:val="0B0080"/>
            <w:sz w:val="24"/>
            <w:szCs w:val="24"/>
            <w:u w:val="single"/>
            <w:lang w:eastAsia="ru-RU"/>
          </w:rPr>
          <w:t>коммутационных аппаратов</w:t>
        </w:r>
      </w:hyperlink>
      <w:r w:rsidRPr="0026363A">
        <w:rPr>
          <w:rFonts w:ascii="Times New Roman" w:eastAsia="Times New Roman" w:hAnsi="Times New Roman" w:cs="Times New Roman"/>
          <w:color w:val="222222"/>
          <w:sz w:val="24"/>
          <w:szCs w:val="24"/>
          <w:lang w:eastAsia="ru-RU"/>
        </w:rPr>
        <w:t>, вспомогательные устройства </w:t>
      </w:r>
      <w:proofErr w:type="spellStart"/>
      <w:r w:rsidRPr="0026363A">
        <w:rPr>
          <w:rFonts w:ascii="Times New Roman" w:eastAsia="Times New Roman" w:hAnsi="Times New Roman" w:cs="Times New Roman"/>
          <w:color w:val="222222"/>
          <w:sz w:val="24"/>
          <w:szCs w:val="24"/>
          <w:lang w:eastAsia="ru-RU"/>
        </w:rPr>
        <w:fldChar w:fldCharType="begin"/>
      </w:r>
      <w:r w:rsidRPr="0026363A">
        <w:rPr>
          <w:rFonts w:ascii="Times New Roman" w:eastAsia="Times New Roman" w:hAnsi="Times New Roman" w:cs="Times New Roman"/>
          <w:color w:val="222222"/>
          <w:sz w:val="24"/>
          <w:szCs w:val="24"/>
          <w:lang w:eastAsia="ru-RU"/>
        </w:rPr>
        <w:instrText xml:space="preserve"> HYPERLINK "https://ru.wikipedia.org/wiki/%D0%A0%D0%B5%D0%BB%D0%B5%D0%B9%D0%BD%D0%B0%D1%8F_%D0%B7%D0%B0%D1%89%D0%B8%D1%82%D0%B0_%D0%B8_%D0%B0%D0%B2%D1%82%D0%BE%D0%BC%D0%B0%D1%82%D0%B8%D0%BA%D0%B0" \o "Релейная защита и автоматика" </w:instrText>
      </w:r>
      <w:r w:rsidRPr="0026363A">
        <w:rPr>
          <w:rFonts w:ascii="Times New Roman" w:eastAsia="Times New Roman" w:hAnsi="Times New Roman" w:cs="Times New Roman"/>
          <w:color w:val="222222"/>
          <w:sz w:val="24"/>
          <w:szCs w:val="24"/>
          <w:lang w:eastAsia="ru-RU"/>
        </w:rPr>
        <w:fldChar w:fldCharType="separate"/>
      </w:r>
      <w:r w:rsidRPr="0026363A">
        <w:rPr>
          <w:rFonts w:ascii="Times New Roman" w:eastAsia="Times New Roman" w:hAnsi="Times New Roman" w:cs="Times New Roman"/>
          <w:color w:val="0B0080"/>
          <w:sz w:val="24"/>
          <w:szCs w:val="24"/>
          <w:u w:val="single"/>
          <w:lang w:eastAsia="ru-RU"/>
        </w:rPr>
        <w:t>РЗиА</w:t>
      </w:r>
      <w:proofErr w:type="spellEnd"/>
      <w:r w:rsidRPr="0026363A">
        <w:rPr>
          <w:rFonts w:ascii="Times New Roman" w:eastAsia="Times New Roman" w:hAnsi="Times New Roman" w:cs="Times New Roman"/>
          <w:color w:val="222222"/>
          <w:sz w:val="24"/>
          <w:szCs w:val="24"/>
          <w:lang w:eastAsia="ru-RU"/>
        </w:rPr>
        <w:fldChar w:fldCharType="end"/>
      </w:r>
      <w:r w:rsidRPr="0026363A">
        <w:rPr>
          <w:rFonts w:ascii="Times New Roman" w:eastAsia="Times New Roman" w:hAnsi="Times New Roman" w:cs="Times New Roman"/>
          <w:color w:val="222222"/>
          <w:sz w:val="24"/>
          <w:szCs w:val="24"/>
          <w:lang w:eastAsia="ru-RU"/>
        </w:rPr>
        <w:t> и средства учёта и измерения.</w:t>
      </w:r>
    </w:p>
    <w:p w:rsidR="00126DC2" w:rsidRPr="0026363A" w:rsidRDefault="00126DC2" w:rsidP="00126DC2">
      <w:pPr>
        <w:shd w:val="clear" w:color="auto" w:fill="F8F9FA"/>
        <w:spacing w:before="240" w:after="60" w:line="240" w:lineRule="auto"/>
        <w:jc w:val="center"/>
        <w:outlineLvl w:val="1"/>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Содержание</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  </w:t>
      </w:r>
    </w:p>
    <w:p w:rsidR="00126DC2" w:rsidRPr="0026363A" w:rsidRDefault="00126DC2" w:rsidP="00126DC2">
      <w:pPr>
        <w:numPr>
          <w:ilvl w:val="0"/>
          <w:numId w:val="5"/>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66" w:anchor="%D0%9A%D0%BB%D0%B0%D1%81%D1%81%D0%B8%D1%84%D0%B8%D0%BA%D0%B0%D1%86%D0%B8%D1%8F" w:history="1">
        <w:r w:rsidRPr="0026363A">
          <w:rPr>
            <w:rFonts w:ascii="Times New Roman" w:eastAsia="Times New Roman" w:hAnsi="Times New Roman" w:cs="Times New Roman"/>
            <w:color w:val="222222"/>
            <w:sz w:val="24"/>
            <w:szCs w:val="24"/>
            <w:lang w:eastAsia="ru-RU"/>
          </w:rPr>
          <w:t>1</w:t>
        </w:r>
        <w:r w:rsidRPr="0026363A">
          <w:rPr>
            <w:rFonts w:ascii="Times New Roman" w:eastAsia="Times New Roman" w:hAnsi="Times New Roman" w:cs="Times New Roman"/>
            <w:color w:val="0B0080"/>
            <w:sz w:val="24"/>
            <w:szCs w:val="24"/>
            <w:lang w:eastAsia="ru-RU"/>
          </w:rPr>
          <w:t>Классификация</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67" w:anchor="%D0%9F%D0%BE_%D0%BC%D0%B5%D1%81%D1%82%D1%83_%D1%80%D0%B0%D1%81%D0%BF%D0%BE%D0%BB%D0%BE%D0%B6%D0%B5%D0%BD%D0%B8%D1%8F" w:history="1">
        <w:r w:rsidRPr="0026363A">
          <w:rPr>
            <w:rFonts w:ascii="Times New Roman" w:eastAsia="Times New Roman" w:hAnsi="Times New Roman" w:cs="Times New Roman"/>
            <w:color w:val="222222"/>
            <w:sz w:val="24"/>
            <w:szCs w:val="24"/>
            <w:lang w:eastAsia="ru-RU"/>
          </w:rPr>
          <w:t>1.1</w:t>
        </w:r>
        <w:r w:rsidRPr="0026363A">
          <w:rPr>
            <w:rFonts w:ascii="Times New Roman" w:eastAsia="Times New Roman" w:hAnsi="Times New Roman" w:cs="Times New Roman"/>
            <w:color w:val="0B0080"/>
            <w:sz w:val="24"/>
            <w:szCs w:val="24"/>
            <w:lang w:eastAsia="ru-RU"/>
          </w:rPr>
          <w:t>По месту расположения</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68" w:anchor="%D0%9F%D0%BE_%D0%B2%D1%8B%D0%BF%D0%BE%D0%BB%D0%BD%D0%B5%D0%BD%D0%B8%D1%8E_%D1%81%D0%B5%D0%BA%D1%86%D0%B8%D0%BE%D0%BD%D0%B8%D1%80%D0%BE%D0%B2%D0%B0%D0%BD%D0%B8%D1%8F" w:history="1">
        <w:r w:rsidRPr="0026363A">
          <w:rPr>
            <w:rFonts w:ascii="Times New Roman" w:eastAsia="Times New Roman" w:hAnsi="Times New Roman" w:cs="Times New Roman"/>
            <w:color w:val="222222"/>
            <w:sz w:val="24"/>
            <w:szCs w:val="24"/>
            <w:lang w:eastAsia="ru-RU"/>
          </w:rPr>
          <w:t>1.2</w:t>
        </w:r>
        <w:r w:rsidRPr="0026363A">
          <w:rPr>
            <w:rFonts w:ascii="Times New Roman" w:eastAsia="Times New Roman" w:hAnsi="Times New Roman" w:cs="Times New Roman"/>
            <w:color w:val="0B0080"/>
            <w:sz w:val="24"/>
            <w:szCs w:val="24"/>
            <w:lang w:eastAsia="ru-RU"/>
          </w:rPr>
          <w:t>По выполнению секционирования</w:t>
        </w:r>
      </w:hyperlink>
    </w:p>
    <w:p w:rsidR="00126DC2" w:rsidRPr="0026363A" w:rsidRDefault="00126DC2" w:rsidP="00126DC2">
      <w:pPr>
        <w:numPr>
          <w:ilvl w:val="2"/>
          <w:numId w:val="5"/>
        </w:numPr>
        <w:shd w:val="clear" w:color="auto" w:fill="F8F9FA"/>
        <w:spacing w:before="100" w:beforeAutospacing="1" w:after="24" w:line="240" w:lineRule="auto"/>
        <w:ind w:left="960"/>
        <w:rPr>
          <w:rFonts w:ascii="Times New Roman" w:eastAsia="Times New Roman" w:hAnsi="Times New Roman" w:cs="Times New Roman"/>
          <w:color w:val="222222"/>
          <w:sz w:val="24"/>
          <w:szCs w:val="24"/>
          <w:lang w:eastAsia="ru-RU"/>
        </w:rPr>
      </w:pPr>
      <w:hyperlink r:id="rId69" w:anchor="%D0%A0%D0%A3_%D1%81_%D0%BE%D0%B4%D0%BD%D0%BE%D0%B9_%D1%81%D0%B5%D0%BA%D1%86%D0%B8%D0%B5%D0%B9_%D1%81%D0%B1%D0%BE%D1%80%D0%BD%D1%8B%D1%85_%D1%88%D0%B8%D0%BD_(%D0%B1%D0%B5%D0%B7_%D1%81%D0%B5%D0%BA%D1%86%D0%B8%D0%BE%D0%BD%D0%B8%D1%80%D0%BE%D0%B2%D0%B0%D0%BD%D0%B8%D1%8F)" w:history="1">
        <w:r w:rsidRPr="0026363A">
          <w:rPr>
            <w:rFonts w:ascii="Times New Roman" w:eastAsia="Times New Roman" w:hAnsi="Times New Roman" w:cs="Times New Roman"/>
            <w:color w:val="222222"/>
            <w:sz w:val="24"/>
            <w:szCs w:val="24"/>
            <w:lang w:eastAsia="ru-RU"/>
          </w:rPr>
          <w:t>1.2.1</w:t>
        </w:r>
        <w:r w:rsidRPr="0026363A">
          <w:rPr>
            <w:rFonts w:ascii="Times New Roman" w:eastAsia="Times New Roman" w:hAnsi="Times New Roman" w:cs="Times New Roman"/>
            <w:color w:val="0B0080"/>
            <w:sz w:val="24"/>
            <w:szCs w:val="24"/>
            <w:lang w:eastAsia="ru-RU"/>
          </w:rPr>
          <w:t>РУ с одной секцией сборных шин (без секционирования)</w:t>
        </w:r>
      </w:hyperlink>
    </w:p>
    <w:p w:rsidR="00126DC2" w:rsidRPr="0026363A" w:rsidRDefault="00126DC2" w:rsidP="00126DC2">
      <w:pPr>
        <w:numPr>
          <w:ilvl w:val="2"/>
          <w:numId w:val="5"/>
        </w:numPr>
        <w:shd w:val="clear" w:color="auto" w:fill="F8F9FA"/>
        <w:spacing w:before="100" w:beforeAutospacing="1" w:after="24" w:line="240" w:lineRule="auto"/>
        <w:ind w:left="960"/>
        <w:rPr>
          <w:rFonts w:ascii="Times New Roman" w:eastAsia="Times New Roman" w:hAnsi="Times New Roman" w:cs="Times New Roman"/>
          <w:color w:val="222222"/>
          <w:sz w:val="24"/>
          <w:szCs w:val="24"/>
          <w:lang w:eastAsia="ru-RU"/>
        </w:rPr>
      </w:pPr>
      <w:hyperlink r:id="rId70" w:anchor="%D0%A0%D0%A3_%D1%81_%D0%B4%D0%B2%D1%83%D0%BC%D1%8F_%D0%B8_%D0%B1%D0%BE%D0%BB%D0%B5%D0%B5_%D1%81%D0%B5%D0%BA%D1%86%D0%B8%D1%8F%D0%BC%D0%B8" w:history="1">
        <w:r w:rsidRPr="0026363A">
          <w:rPr>
            <w:rFonts w:ascii="Times New Roman" w:eastAsia="Times New Roman" w:hAnsi="Times New Roman" w:cs="Times New Roman"/>
            <w:color w:val="222222"/>
            <w:sz w:val="24"/>
            <w:szCs w:val="24"/>
            <w:lang w:eastAsia="ru-RU"/>
          </w:rPr>
          <w:t>1.2.2</w:t>
        </w:r>
        <w:r w:rsidRPr="0026363A">
          <w:rPr>
            <w:rFonts w:ascii="Times New Roman" w:eastAsia="Times New Roman" w:hAnsi="Times New Roman" w:cs="Times New Roman"/>
            <w:color w:val="0B0080"/>
            <w:sz w:val="24"/>
            <w:szCs w:val="24"/>
            <w:lang w:eastAsia="ru-RU"/>
          </w:rPr>
          <w:t>РУ с двумя и более секциями</w:t>
        </w:r>
      </w:hyperlink>
    </w:p>
    <w:p w:rsidR="00126DC2" w:rsidRPr="0026363A" w:rsidRDefault="00126DC2" w:rsidP="00126DC2">
      <w:pPr>
        <w:numPr>
          <w:ilvl w:val="2"/>
          <w:numId w:val="5"/>
        </w:numPr>
        <w:shd w:val="clear" w:color="auto" w:fill="F8F9FA"/>
        <w:spacing w:before="100" w:beforeAutospacing="1" w:after="24" w:line="240" w:lineRule="auto"/>
        <w:ind w:left="960"/>
        <w:rPr>
          <w:rFonts w:ascii="Times New Roman" w:eastAsia="Times New Roman" w:hAnsi="Times New Roman" w:cs="Times New Roman"/>
          <w:color w:val="222222"/>
          <w:sz w:val="24"/>
          <w:szCs w:val="24"/>
          <w:lang w:eastAsia="ru-RU"/>
        </w:rPr>
      </w:pPr>
      <w:hyperlink r:id="rId71" w:anchor="%D0%A0%D0%A3_%D1%81_%D1%81%D0%B5%D0%BA%D1%86%D0%B8%D0%BE%D0%BD%D0%B8%D1%80%D0%BE%D0%B2%D0%B0%D0%BD%D0%B8%D0%B5%D0%BC_%D1%81%D0%B1%D0%BE%D1%80%D0%BD%D1%8B%D1%85_%D1%88%D0%B8%D0%BD_%D0%B8_%D0%BE%D0%B1%D1%85%D0%BE%D0%B4%D0%BD%D1%8B%D0%BC_%D1%83%D1%81%D1%82%D1%80%D0%BE%D0%B9%D1%81%D1%82%D0%B2%D0%BE%D0%BC" w:history="1">
        <w:r w:rsidRPr="0026363A">
          <w:rPr>
            <w:rFonts w:ascii="Times New Roman" w:eastAsia="Times New Roman" w:hAnsi="Times New Roman" w:cs="Times New Roman"/>
            <w:color w:val="222222"/>
            <w:sz w:val="24"/>
            <w:szCs w:val="24"/>
            <w:lang w:eastAsia="ru-RU"/>
          </w:rPr>
          <w:t>1.2.3</w:t>
        </w:r>
        <w:r w:rsidRPr="0026363A">
          <w:rPr>
            <w:rFonts w:ascii="Times New Roman" w:eastAsia="Times New Roman" w:hAnsi="Times New Roman" w:cs="Times New Roman"/>
            <w:color w:val="0B0080"/>
            <w:sz w:val="24"/>
            <w:szCs w:val="24"/>
            <w:lang w:eastAsia="ru-RU"/>
          </w:rPr>
          <w:t>РУ с секционированием сборных шин и обходным устройством</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72" w:anchor="%D0%9F%D0%BE_%D1%87%D0%B8%D1%81%D0%BB%D1%83_%D1%81%D0%B8%D1%81%D1%82%D0%B5%D0%BC_%D1%81%D0%B1%D0%BE%D1%80%D0%BD%D1%8B%D1%85_%D1%88%D0%B8%D0%BD" w:history="1">
        <w:r w:rsidRPr="0026363A">
          <w:rPr>
            <w:rFonts w:ascii="Times New Roman" w:eastAsia="Times New Roman" w:hAnsi="Times New Roman" w:cs="Times New Roman"/>
            <w:color w:val="222222"/>
            <w:sz w:val="24"/>
            <w:szCs w:val="24"/>
            <w:lang w:eastAsia="ru-RU"/>
          </w:rPr>
          <w:t>1.3</w:t>
        </w:r>
        <w:r w:rsidRPr="0026363A">
          <w:rPr>
            <w:rFonts w:ascii="Times New Roman" w:eastAsia="Times New Roman" w:hAnsi="Times New Roman" w:cs="Times New Roman"/>
            <w:color w:val="0B0080"/>
            <w:sz w:val="24"/>
            <w:szCs w:val="24"/>
            <w:lang w:eastAsia="ru-RU"/>
          </w:rPr>
          <w:t>По числу систем сборных шин</w:t>
        </w:r>
      </w:hyperlink>
    </w:p>
    <w:p w:rsidR="00126DC2" w:rsidRPr="0026363A" w:rsidRDefault="00126DC2" w:rsidP="00126DC2">
      <w:pPr>
        <w:numPr>
          <w:ilvl w:val="2"/>
          <w:numId w:val="5"/>
        </w:numPr>
        <w:shd w:val="clear" w:color="auto" w:fill="F8F9FA"/>
        <w:spacing w:before="100" w:beforeAutospacing="1" w:after="24" w:line="240" w:lineRule="auto"/>
        <w:ind w:left="960"/>
        <w:rPr>
          <w:rFonts w:ascii="Times New Roman" w:eastAsia="Times New Roman" w:hAnsi="Times New Roman" w:cs="Times New Roman"/>
          <w:color w:val="222222"/>
          <w:sz w:val="24"/>
          <w:szCs w:val="24"/>
          <w:lang w:eastAsia="ru-RU"/>
        </w:rPr>
      </w:pPr>
      <w:hyperlink r:id="rId73" w:anchor="%D0%A1_%D0%BE%D0%B4%D0%BD%D0%BE%D0%B9_%D1%81%D0%B8%D1%81%D1%82%D0%B5%D0%BC%D0%BE%D0%B9_%D1%81%D0%B1%D0%BE%D1%80%D0%BD%D1%8B%D1%85_%D1%88%D0%B8%D0%BD" w:history="1">
        <w:r w:rsidRPr="0026363A">
          <w:rPr>
            <w:rFonts w:ascii="Times New Roman" w:eastAsia="Times New Roman" w:hAnsi="Times New Roman" w:cs="Times New Roman"/>
            <w:color w:val="222222"/>
            <w:sz w:val="24"/>
            <w:szCs w:val="24"/>
            <w:lang w:eastAsia="ru-RU"/>
          </w:rPr>
          <w:t>1.3.1</w:t>
        </w:r>
        <w:r w:rsidRPr="0026363A">
          <w:rPr>
            <w:rFonts w:ascii="Times New Roman" w:eastAsia="Times New Roman" w:hAnsi="Times New Roman" w:cs="Times New Roman"/>
            <w:color w:val="0B0080"/>
            <w:sz w:val="24"/>
            <w:szCs w:val="24"/>
            <w:lang w:eastAsia="ru-RU"/>
          </w:rPr>
          <w:t>С одной системой сборных шин</w:t>
        </w:r>
      </w:hyperlink>
    </w:p>
    <w:p w:rsidR="00126DC2" w:rsidRPr="0026363A" w:rsidRDefault="00126DC2" w:rsidP="00126DC2">
      <w:pPr>
        <w:numPr>
          <w:ilvl w:val="2"/>
          <w:numId w:val="5"/>
        </w:numPr>
        <w:shd w:val="clear" w:color="auto" w:fill="F8F9FA"/>
        <w:spacing w:before="100" w:beforeAutospacing="1" w:after="24" w:line="240" w:lineRule="auto"/>
        <w:ind w:left="960"/>
        <w:rPr>
          <w:rFonts w:ascii="Times New Roman" w:eastAsia="Times New Roman" w:hAnsi="Times New Roman" w:cs="Times New Roman"/>
          <w:color w:val="222222"/>
          <w:sz w:val="24"/>
          <w:szCs w:val="24"/>
          <w:lang w:eastAsia="ru-RU"/>
        </w:rPr>
      </w:pPr>
      <w:hyperlink r:id="rId74" w:anchor="%D0%A1_%D0%B4%D0%B2%D1%83%D0%BC%D1%8F_%D1%81%D0%B8%D1%81%D1%82%D0%B5%D0%BC%D0%B0%D0%BC%D0%B8_%D1%81%D0%B1%D0%BE%D1%80%D0%BD%D1%8B%D1%85_%D1%88%D0%B8%D0%BD" w:history="1">
        <w:r w:rsidRPr="0026363A">
          <w:rPr>
            <w:rFonts w:ascii="Times New Roman" w:eastAsia="Times New Roman" w:hAnsi="Times New Roman" w:cs="Times New Roman"/>
            <w:color w:val="222222"/>
            <w:sz w:val="24"/>
            <w:szCs w:val="24"/>
            <w:lang w:eastAsia="ru-RU"/>
          </w:rPr>
          <w:t>1.3.2</w:t>
        </w:r>
        <w:r w:rsidRPr="0026363A">
          <w:rPr>
            <w:rFonts w:ascii="Times New Roman" w:eastAsia="Times New Roman" w:hAnsi="Times New Roman" w:cs="Times New Roman"/>
            <w:color w:val="0B0080"/>
            <w:sz w:val="24"/>
            <w:szCs w:val="24"/>
            <w:lang w:eastAsia="ru-RU"/>
          </w:rPr>
          <w:t>С двумя системами сборных шин</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75" w:anchor="%D0%9F%D0%BE_%D1%81%D1%82%D1%80%D1%83%D0%BA%D1%82%D1%83%D1%80%D0%B5_%D1%81%D1%85%D0%B5%D0%BC%D1%8B" w:history="1">
        <w:r w:rsidRPr="0026363A">
          <w:rPr>
            <w:rFonts w:ascii="Times New Roman" w:eastAsia="Times New Roman" w:hAnsi="Times New Roman" w:cs="Times New Roman"/>
            <w:color w:val="222222"/>
            <w:sz w:val="24"/>
            <w:szCs w:val="24"/>
            <w:lang w:eastAsia="ru-RU"/>
          </w:rPr>
          <w:t>1.4</w:t>
        </w:r>
        <w:r w:rsidRPr="0026363A">
          <w:rPr>
            <w:rFonts w:ascii="Times New Roman" w:eastAsia="Times New Roman" w:hAnsi="Times New Roman" w:cs="Times New Roman"/>
            <w:color w:val="0B0080"/>
            <w:sz w:val="24"/>
            <w:szCs w:val="24"/>
            <w:lang w:eastAsia="ru-RU"/>
          </w:rPr>
          <w:t>По структуре схемы</w:t>
        </w:r>
      </w:hyperlink>
    </w:p>
    <w:p w:rsidR="00126DC2" w:rsidRPr="0026363A" w:rsidRDefault="00126DC2" w:rsidP="00126DC2">
      <w:pPr>
        <w:numPr>
          <w:ilvl w:val="2"/>
          <w:numId w:val="5"/>
        </w:numPr>
        <w:shd w:val="clear" w:color="auto" w:fill="F8F9FA"/>
        <w:spacing w:before="100" w:beforeAutospacing="1" w:after="24" w:line="240" w:lineRule="auto"/>
        <w:ind w:left="960"/>
        <w:rPr>
          <w:rFonts w:ascii="Times New Roman" w:eastAsia="Times New Roman" w:hAnsi="Times New Roman" w:cs="Times New Roman"/>
          <w:color w:val="222222"/>
          <w:sz w:val="24"/>
          <w:szCs w:val="24"/>
          <w:lang w:eastAsia="ru-RU"/>
        </w:rPr>
      </w:pPr>
      <w:hyperlink r:id="rId76" w:anchor="%D0%A0%D0%B0%D0%B4%D0%B8%D0%B0%D0%BB%D1%8C%D0%BD%D0%BE%D0%B3%D0%BE_%D1%82%D0%B8%D0%BF%D0%B0" w:history="1">
        <w:r w:rsidRPr="0026363A">
          <w:rPr>
            <w:rFonts w:ascii="Times New Roman" w:eastAsia="Times New Roman" w:hAnsi="Times New Roman" w:cs="Times New Roman"/>
            <w:color w:val="222222"/>
            <w:sz w:val="24"/>
            <w:szCs w:val="24"/>
            <w:lang w:eastAsia="ru-RU"/>
          </w:rPr>
          <w:t>1.4.1</w:t>
        </w:r>
        <w:r w:rsidRPr="0026363A">
          <w:rPr>
            <w:rFonts w:ascii="Times New Roman" w:eastAsia="Times New Roman" w:hAnsi="Times New Roman" w:cs="Times New Roman"/>
            <w:color w:val="0B0080"/>
            <w:sz w:val="24"/>
            <w:szCs w:val="24"/>
            <w:lang w:eastAsia="ru-RU"/>
          </w:rPr>
          <w:t>Радиального типа</w:t>
        </w:r>
      </w:hyperlink>
    </w:p>
    <w:p w:rsidR="00126DC2" w:rsidRPr="0026363A" w:rsidRDefault="00126DC2" w:rsidP="00126DC2">
      <w:pPr>
        <w:numPr>
          <w:ilvl w:val="2"/>
          <w:numId w:val="5"/>
        </w:numPr>
        <w:shd w:val="clear" w:color="auto" w:fill="F8F9FA"/>
        <w:spacing w:before="100" w:beforeAutospacing="1" w:after="24" w:line="240" w:lineRule="auto"/>
        <w:ind w:left="960"/>
        <w:rPr>
          <w:rFonts w:ascii="Times New Roman" w:eastAsia="Times New Roman" w:hAnsi="Times New Roman" w:cs="Times New Roman"/>
          <w:color w:val="222222"/>
          <w:sz w:val="24"/>
          <w:szCs w:val="24"/>
          <w:lang w:eastAsia="ru-RU"/>
        </w:rPr>
      </w:pPr>
      <w:hyperlink r:id="rId77" w:anchor="%D0%9A%D0%BE%D0%BB%D1%8C%D1%86%D0%B5%D0%B2%D0%BE%D0%B3%D0%BE_%D1%82%D0%B8%D0%BF%D0%B0" w:history="1">
        <w:r w:rsidRPr="0026363A">
          <w:rPr>
            <w:rFonts w:ascii="Times New Roman" w:eastAsia="Times New Roman" w:hAnsi="Times New Roman" w:cs="Times New Roman"/>
            <w:color w:val="222222"/>
            <w:sz w:val="24"/>
            <w:szCs w:val="24"/>
            <w:lang w:eastAsia="ru-RU"/>
          </w:rPr>
          <w:t>1.4.2</w:t>
        </w:r>
        <w:r w:rsidRPr="0026363A">
          <w:rPr>
            <w:rFonts w:ascii="Times New Roman" w:eastAsia="Times New Roman" w:hAnsi="Times New Roman" w:cs="Times New Roman"/>
            <w:color w:val="0B0080"/>
            <w:sz w:val="24"/>
            <w:szCs w:val="24"/>
            <w:lang w:eastAsia="ru-RU"/>
          </w:rPr>
          <w:t>Кольцевого типа</w:t>
        </w:r>
      </w:hyperlink>
    </w:p>
    <w:p w:rsidR="00126DC2" w:rsidRPr="0026363A" w:rsidRDefault="00126DC2" w:rsidP="00126DC2">
      <w:pPr>
        <w:numPr>
          <w:ilvl w:val="0"/>
          <w:numId w:val="5"/>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78" w:anchor="%D0%9E%D1%82%D0%BA%D1%80%D1%8B%D1%82%D0%BE%D0%B5_%D1%80%D0%B0%D1%81%D0%BF%D1%80%D0%B5%D0%B4%D0%B5%D0%BB%D0%B8%D1%82%D0%B5%D0%BB%D1%8C%D0%BD%D0%BE%D0%B5_%D1%83%D1%81%D1%82%D1%80%D0%BE%D0%B9%D1%81%D1%82%D0%B2%D0%BE_(%D0%9E%D0%A0%D0%A3)" w:history="1">
        <w:r w:rsidRPr="0026363A">
          <w:rPr>
            <w:rFonts w:ascii="Times New Roman" w:eastAsia="Times New Roman" w:hAnsi="Times New Roman" w:cs="Times New Roman"/>
            <w:color w:val="222222"/>
            <w:sz w:val="24"/>
            <w:szCs w:val="24"/>
            <w:lang w:eastAsia="ru-RU"/>
          </w:rPr>
          <w:t>2</w:t>
        </w:r>
        <w:r w:rsidRPr="0026363A">
          <w:rPr>
            <w:rFonts w:ascii="Times New Roman" w:eastAsia="Times New Roman" w:hAnsi="Times New Roman" w:cs="Times New Roman"/>
            <w:color w:val="0B0080"/>
            <w:sz w:val="24"/>
            <w:szCs w:val="24"/>
            <w:lang w:eastAsia="ru-RU"/>
          </w:rPr>
          <w:t>Открытое распределительное устройство (ОРУ)</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79" w:anchor="%D0%9A%D0%BE%D0%BD%D1%81%D1%82%D1%80%D1%83%D0%BA%D1%82%D0%B8%D0%B2%D0%BD%D1%8B%D0%B5_%D0%BE%D1%81%D0%BE%D0%B1%D0%B5%D0%BD%D0%BD%D0%BE%D1%81%D1%82%D0%B8" w:history="1">
        <w:r w:rsidRPr="0026363A">
          <w:rPr>
            <w:rFonts w:ascii="Times New Roman" w:eastAsia="Times New Roman" w:hAnsi="Times New Roman" w:cs="Times New Roman"/>
            <w:color w:val="222222"/>
            <w:sz w:val="24"/>
            <w:szCs w:val="24"/>
            <w:lang w:eastAsia="ru-RU"/>
          </w:rPr>
          <w:t>2.1</w:t>
        </w:r>
        <w:r w:rsidRPr="0026363A">
          <w:rPr>
            <w:rFonts w:ascii="Times New Roman" w:eastAsia="Times New Roman" w:hAnsi="Times New Roman" w:cs="Times New Roman"/>
            <w:color w:val="0B0080"/>
            <w:sz w:val="24"/>
            <w:szCs w:val="24"/>
            <w:lang w:eastAsia="ru-RU"/>
          </w:rPr>
          <w:t>Конструктивные особенности</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80" w:anchor="%D0%9F%D1%80%D0%B5%D0%B8%D0%BC%D1%83%D1%89%D0%B5%D1%81%D1%82%D0%B2%D0%B0" w:history="1">
        <w:r w:rsidRPr="0026363A">
          <w:rPr>
            <w:rFonts w:ascii="Times New Roman" w:eastAsia="Times New Roman" w:hAnsi="Times New Roman" w:cs="Times New Roman"/>
            <w:color w:val="222222"/>
            <w:sz w:val="24"/>
            <w:szCs w:val="24"/>
            <w:lang w:eastAsia="ru-RU"/>
          </w:rPr>
          <w:t>2.2</w:t>
        </w:r>
        <w:r w:rsidRPr="0026363A">
          <w:rPr>
            <w:rFonts w:ascii="Times New Roman" w:eastAsia="Times New Roman" w:hAnsi="Times New Roman" w:cs="Times New Roman"/>
            <w:color w:val="0B0080"/>
            <w:sz w:val="24"/>
            <w:szCs w:val="24"/>
            <w:lang w:eastAsia="ru-RU"/>
          </w:rPr>
          <w:t>Преимущества</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81" w:anchor="%D0%9D%D0%B5%D0%B4%D0%BE%D1%81%D1%82%D0%B0%D1%82%D0%BA%D0%B8" w:history="1">
        <w:r w:rsidRPr="0026363A">
          <w:rPr>
            <w:rFonts w:ascii="Times New Roman" w:eastAsia="Times New Roman" w:hAnsi="Times New Roman" w:cs="Times New Roman"/>
            <w:color w:val="222222"/>
            <w:sz w:val="24"/>
            <w:szCs w:val="24"/>
            <w:lang w:eastAsia="ru-RU"/>
          </w:rPr>
          <w:t>2.3</w:t>
        </w:r>
        <w:r w:rsidRPr="0026363A">
          <w:rPr>
            <w:rFonts w:ascii="Times New Roman" w:eastAsia="Times New Roman" w:hAnsi="Times New Roman" w:cs="Times New Roman"/>
            <w:color w:val="0B0080"/>
            <w:sz w:val="24"/>
            <w:szCs w:val="24"/>
            <w:lang w:eastAsia="ru-RU"/>
          </w:rPr>
          <w:t>Недостатки</w:t>
        </w:r>
      </w:hyperlink>
    </w:p>
    <w:p w:rsidR="00126DC2" w:rsidRPr="0026363A" w:rsidRDefault="00126DC2" w:rsidP="00126DC2">
      <w:pPr>
        <w:numPr>
          <w:ilvl w:val="0"/>
          <w:numId w:val="5"/>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82" w:anchor="%D0%97%D0%B0%D0%BA%D1%80%D1%8B%D1%82%D0%BE%D0%B5_%D1%80%D0%B0%D1%81%D0%BF%D1%80%D0%B5%D0%B4%D0%B5%D0%BB%D0%B8%D1%82%D0%B5%D0%BB%D1%8C%D0%BD%D0%BE%D0%B5_%D1%83%D1%81%D1%82%D1%80%D0%BE%D0%B9%D1%81%D1%82%D0%B2%D0%BE_(%D0%97%D0%A0%D0%A3)" w:history="1">
        <w:r w:rsidRPr="0026363A">
          <w:rPr>
            <w:rFonts w:ascii="Times New Roman" w:eastAsia="Times New Roman" w:hAnsi="Times New Roman" w:cs="Times New Roman"/>
            <w:color w:val="222222"/>
            <w:sz w:val="24"/>
            <w:szCs w:val="24"/>
            <w:lang w:eastAsia="ru-RU"/>
          </w:rPr>
          <w:t>3</w:t>
        </w:r>
        <w:r w:rsidRPr="0026363A">
          <w:rPr>
            <w:rFonts w:ascii="Times New Roman" w:eastAsia="Times New Roman" w:hAnsi="Times New Roman" w:cs="Times New Roman"/>
            <w:color w:val="0B0080"/>
            <w:sz w:val="24"/>
            <w:szCs w:val="24"/>
            <w:lang w:eastAsia="ru-RU"/>
          </w:rPr>
          <w:t>Закрытое распределительное устройство (ЗРУ)</w:t>
        </w:r>
      </w:hyperlink>
    </w:p>
    <w:p w:rsidR="00126DC2" w:rsidRPr="0026363A" w:rsidRDefault="00126DC2" w:rsidP="00126DC2">
      <w:pPr>
        <w:numPr>
          <w:ilvl w:val="0"/>
          <w:numId w:val="5"/>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83" w:anchor="%D0%9A%D0%BE%D0%BC%D0%BF%D0%BB%D0%B5%D0%BA%D1%82%D0%BD%D0%BE%D0%B5_%D1%80%D0%B0%D1%81%D0%BF%D1%80%D0%B5%D0%B4%D0%B5%D0%BB%D0%B8%D1%82%D0%B5%D0%BB%D1%8C%D0%BD%D0%BE%D0%B5_%D1%83%D1%81%D1%82%D1%80%D0%BE%D0%B9%D1%81%D1%82%D0%B2%D0%BE_(%D0%9A%D0%A0%D0%A3)" w:history="1">
        <w:r w:rsidRPr="0026363A">
          <w:rPr>
            <w:rFonts w:ascii="Times New Roman" w:eastAsia="Times New Roman" w:hAnsi="Times New Roman" w:cs="Times New Roman"/>
            <w:color w:val="222222"/>
            <w:sz w:val="24"/>
            <w:szCs w:val="24"/>
            <w:lang w:eastAsia="ru-RU"/>
          </w:rPr>
          <w:t>4</w:t>
        </w:r>
        <w:r w:rsidRPr="0026363A">
          <w:rPr>
            <w:rFonts w:ascii="Times New Roman" w:eastAsia="Times New Roman" w:hAnsi="Times New Roman" w:cs="Times New Roman"/>
            <w:color w:val="0B0080"/>
            <w:sz w:val="24"/>
            <w:szCs w:val="24"/>
            <w:lang w:eastAsia="ru-RU"/>
          </w:rPr>
          <w:t>Комплектное распределительное устройство (КРУ)</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84" w:anchor="%D0%9E%D0%B1%D0%BB%D0%B0%D1%81%D1%82%D1%8C_%D0%BF%D1%80%D0%B8%D0%BC%D0%B5%D0%BD%D0%B5%D0%BD%D0%B8%D1%8F" w:history="1">
        <w:r w:rsidRPr="0026363A">
          <w:rPr>
            <w:rFonts w:ascii="Times New Roman" w:eastAsia="Times New Roman" w:hAnsi="Times New Roman" w:cs="Times New Roman"/>
            <w:color w:val="222222"/>
            <w:sz w:val="24"/>
            <w:szCs w:val="24"/>
            <w:lang w:eastAsia="ru-RU"/>
          </w:rPr>
          <w:t>4.1</w:t>
        </w:r>
        <w:r w:rsidRPr="0026363A">
          <w:rPr>
            <w:rFonts w:ascii="Times New Roman" w:eastAsia="Times New Roman" w:hAnsi="Times New Roman" w:cs="Times New Roman"/>
            <w:color w:val="0B0080"/>
            <w:sz w:val="24"/>
            <w:szCs w:val="24"/>
            <w:lang w:eastAsia="ru-RU"/>
          </w:rPr>
          <w:t>Область применения</w:t>
        </w:r>
      </w:hyperlink>
    </w:p>
    <w:p w:rsidR="00126DC2" w:rsidRPr="0026363A" w:rsidRDefault="00126DC2" w:rsidP="00126DC2">
      <w:pPr>
        <w:numPr>
          <w:ilvl w:val="1"/>
          <w:numId w:val="5"/>
        </w:numPr>
        <w:shd w:val="clear" w:color="auto" w:fill="F8F9FA"/>
        <w:spacing w:before="100" w:beforeAutospacing="1" w:after="24" w:line="240" w:lineRule="auto"/>
        <w:ind w:left="480"/>
        <w:rPr>
          <w:rFonts w:ascii="Times New Roman" w:eastAsia="Times New Roman" w:hAnsi="Times New Roman" w:cs="Times New Roman"/>
          <w:color w:val="222222"/>
          <w:sz w:val="24"/>
          <w:szCs w:val="24"/>
          <w:lang w:eastAsia="ru-RU"/>
        </w:rPr>
      </w:pPr>
      <w:hyperlink r:id="rId85" w:anchor="%D0%A3%D1%81%D1%82%D1%80%D0%BE%D0%B9%D1%81%D1%82%D0%B2%D0%BE_%D0%9A%D0%A0%D0%A3" w:history="1">
        <w:r w:rsidRPr="0026363A">
          <w:rPr>
            <w:rFonts w:ascii="Times New Roman" w:eastAsia="Times New Roman" w:hAnsi="Times New Roman" w:cs="Times New Roman"/>
            <w:color w:val="222222"/>
            <w:sz w:val="24"/>
            <w:szCs w:val="24"/>
            <w:lang w:eastAsia="ru-RU"/>
          </w:rPr>
          <w:t>4.2</w:t>
        </w:r>
        <w:r w:rsidRPr="0026363A">
          <w:rPr>
            <w:rFonts w:ascii="Times New Roman" w:eastAsia="Times New Roman" w:hAnsi="Times New Roman" w:cs="Times New Roman"/>
            <w:color w:val="0B0080"/>
            <w:sz w:val="24"/>
            <w:szCs w:val="24"/>
            <w:lang w:eastAsia="ru-RU"/>
          </w:rPr>
          <w:t>Устройство КРУ</w:t>
        </w:r>
      </w:hyperlink>
    </w:p>
    <w:p w:rsidR="00126DC2" w:rsidRPr="0026363A" w:rsidRDefault="00126DC2" w:rsidP="00126DC2">
      <w:pPr>
        <w:numPr>
          <w:ilvl w:val="0"/>
          <w:numId w:val="5"/>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86" w:anchor="%D0%A1%D0%BC._%D1%82%D0%B0%D0%BA%D0%B6%D0%B5" w:history="1">
        <w:r w:rsidRPr="0026363A">
          <w:rPr>
            <w:rFonts w:ascii="Times New Roman" w:eastAsia="Times New Roman" w:hAnsi="Times New Roman" w:cs="Times New Roman"/>
            <w:color w:val="222222"/>
            <w:sz w:val="24"/>
            <w:szCs w:val="24"/>
            <w:lang w:eastAsia="ru-RU"/>
          </w:rPr>
          <w:t>5</w:t>
        </w:r>
        <w:r w:rsidRPr="0026363A">
          <w:rPr>
            <w:rFonts w:ascii="Times New Roman" w:eastAsia="Times New Roman" w:hAnsi="Times New Roman" w:cs="Times New Roman"/>
            <w:color w:val="0B0080"/>
            <w:sz w:val="24"/>
            <w:szCs w:val="24"/>
            <w:lang w:eastAsia="ru-RU"/>
          </w:rPr>
          <w:t>См. также</w:t>
        </w:r>
      </w:hyperlink>
    </w:p>
    <w:p w:rsidR="00126DC2" w:rsidRPr="0026363A" w:rsidRDefault="00126DC2" w:rsidP="00126DC2">
      <w:pPr>
        <w:numPr>
          <w:ilvl w:val="0"/>
          <w:numId w:val="5"/>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87" w:anchor="%D0%98%D1%81%D1%82%D0%BE%D1%87%D0%BD%D0%B8%D0%BA%D0%B8" w:history="1">
        <w:r w:rsidRPr="0026363A">
          <w:rPr>
            <w:rFonts w:ascii="Times New Roman" w:eastAsia="Times New Roman" w:hAnsi="Times New Roman" w:cs="Times New Roman"/>
            <w:color w:val="222222"/>
            <w:sz w:val="24"/>
            <w:szCs w:val="24"/>
            <w:lang w:eastAsia="ru-RU"/>
          </w:rPr>
          <w:t>6</w:t>
        </w:r>
        <w:r w:rsidRPr="0026363A">
          <w:rPr>
            <w:rFonts w:ascii="Times New Roman" w:eastAsia="Times New Roman" w:hAnsi="Times New Roman" w:cs="Times New Roman"/>
            <w:color w:val="0B0080"/>
            <w:sz w:val="24"/>
            <w:szCs w:val="24"/>
            <w:lang w:eastAsia="ru-RU"/>
          </w:rPr>
          <w:t>Источники</w:t>
        </w:r>
      </w:hyperlink>
    </w:p>
    <w:p w:rsidR="00126DC2" w:rsidRPr="0026363A" w:rsidRDefault="00126DC2" w:rsidP="00126DC2">
      <w:pPr>
        <w:numPr>
          <w:ilvl w:val="0"/>
          <w:numId w:val="5"/>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88" w:anchor="%D0%A1%D1%81%D1%8B%D0%BB%D0%BA%D0%B8" w:history="1">
        <w:r w:rsidRPr="0026363A">
          <w:rPr>
            <w:rFonts w:ascii="Times New Roman" w:eastAsia="Times New Roman" w:hAnsi="Times New Roman" w:cs="Times New Roman"/>
            <w:color w:val="222222"/>
            <w:sz w:val="24"/>
            <w:szCs w:val="24"/>
            <w:lang w:eastAsia="ru-RU"/>
          </w:rPr>
          <w:t>7</w:t>
        </w:r>
        <w:r w:rsidRPr="0026363A">
          <w:rPr>
            <w:rFonts w:ascii="Times New Roman" w:eastAsia="Times New Roman" w:hAnsi="Times New Roman" w:cs="Times New Roman"/>
            <w:color w:val="0B0080"/>
            <w:sz w:val="24"/>
            <w:szCs w:val="24"/>
            <w:lang w:eastAsia="ru-RU"/>
          </w:rPr>
          <w:t>Ссылки</w:t>
        </w:r>
      </w:hyperlink>
    </w:p>
    <w:p w:rsidR="00126DC2" w:rsidRPr="0026363A" w:rsidRDefault="00552F72" w:rsidP="00126DC2">
      <w:pPr>
        <w:pBdr>
          <w:bottom w:val="single" w:sz="6" w:space="0" w:color="A2A9B1"/>
        </w:pBdr>
        <w:spacing w:before="240" w:after="60" w:line="240" w:lineRule="auto"/>
        <w:outlineLvl w:val="1"/>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Классификация</w:t>
      </w:r>
    </w:p>
    <w:p w:rsidR="00126DC2" w:rsidRPr="0026363A" w:rsidRDefault="00126DC2" w:rsidP="00126DC2">
      <w:pPr>
        <w:spacing w:before="72" w:after="0" w:line="240" w:lineRule="auto"/>
        <w:outlineLvl w:val="2"/>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По месту расположения</w:t>
      </w:r>
    </w:p>
    <w:p w:rsidR="00126DC2" w:rsidRPr="0026363A" w:rsidRDefault="00126DC2" w:rsidP="00126DC2">
      <w:pPr>
        <w:numPr>
          <w:ilvl w:val="0"/>
          <w:numId w:val="6"/>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 xml:space="preserve">Открытые распределительные устройства (ОРУ) — распределительные устройства, у которых силовые проводники располагаются на открытом воздухе без защиты от воздействия окружающей среды. Обычно в виде ОРУ выполняются распределительные устройства на напряжение от 27,5 </w:t>
      </w:r>
      <w:proofErr w:type="spellStart"/>
      <w:r w:rsidRPr="0026363A">
        <w:rPr>
          <w:rFonts w:ascii="Times New Roman" w:eastAsia="Times New Roman" w:hAnsi="Times New Roman" w:cs="Times New Roman"/>
          <w:color w:val="222222"/>
          <w:sz w:val="24"/>
          <w:szCs w:val="24"/>
          <w:lang w:eastAsia="ru-RU"/>
        </w:rPr>
        <w:t>кB</w:t>
      </w:r>
      <w:proofErr w:type="spellEnd"/>
      <w:r w:rsidRPr="0026363A">
        <w:rPr>
          <w:rFonts w:ascii="Times New Roman" w:eastAsia="Times New Roman" w:hAnsi="Times New Roman" w:cs="Times New Roman"/>
          <w:color w:val="222222"/>
          <w:sz w:val="24"/>
          <w:szCs w:val="24"/>
          <w:lang w:eastAsia="ru-RU"/>
        </w:rPr>
        <w:t>.</w:t>
      </w:r>
    </w:p>
    <w:p w:rsidR="00126DC2" w:rsidRPr="0026363A" w:rsidRDefault="00126DC2" w:rsidP="00126DC2">
      <w:pPr>
        <w:numPr>
          <w:ilvl w:val="0"/>
          <w:numId w:val="6"/>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 xml:space="preserve">Закрытые распределительные устройства (ЗРУ) — распределительные устройства, оборудование которых устанавливается в закрытых помещениях, либо защищено от контакта с окружающей средой специальными кожухами (в том числе в шкафах наружного исполнения КРУН). Обычно такие распределительные устройства применяют на напряжения до 35 </w:t>
      </w:r>
      <w:proofErr w:type="spellStart"/>
      <w:r w:rsidRPr="0026363A">
        <w:rPr>
          <w:rFonts w:ascii="Times New Roman" w:eastAsia="Times New Roman" w:hAnsi="Times New Roman" w:cs="Times New Roman"/>
          <w:color w:val="222222"/>
          <w:sz w:val="24"/>
          <w:szCs w:val="24"/>
          <w:lang w:eastAsia="ru-RU"/>
        </w:rPr>
        <w:t>кB</w:t>
      </w:r>
      <w:proofErr w:type="spellEnd"/>
      <w:r w:rsidRPr="0026363A">
        <w:rPr>
          <w:rFonts w:ascii="Times New Roman" w:eastAsia="Times New Roman" w:hAnsi="Times New Roman" w:cs="Times New Roman"/>
          <w:color w:val="222222"/>
          <w:sz w:val="24"/>
          <w:szCs w:val="24"/>
          <w:lang w:eastAsia="ru-RU"/>
        </w:rPr>
        <w:t xml:space="preserve">. В ряде случаев необходимо применение ЗРУ и на более высоких напряжениях (серийно выпускается оборудование на напряжение до 800 </w:t>
      </w:r>
      <w:proofErr w:type="spellStart"/>
      <w:r w:rsidRPr="0026363A">
        <w:rPr>
          <w:rFonts w:ascii="Times New Roman" w:eastAsia="Times New Roman" w:hAnsi="Times New Roman" w:cs="Times New Roman"/>
          <w:color w:val="222222"/>
          <w:sz w:val="24"/>
          <w:szCs w:val="24"/>
          <w:lang w:eastAsia="ru-RU"/>
        </w:rPr>
        <w:t>кВ</w:t>
      </w:r>
      <w:proofErr w:type="spellEnd"/>
      <w:r w:rsidRPr="0026363A">
        <w:rPr>
          <w:rFonts w:ascii="Times New Roman" w:eastAsia="Times New Roman" w:hAnsi="Times New Roman" w:cs="Times New Roman"/>
          <w:color w:val="222222"/>
          <w:sz w:val="24"/>
          <w:szCs w:val="24"/>
          <w:lang w:eastAsia="ru-RU"/>
        </w:rPr>
        <w:t>). Применение ЗРУ высоких напряжений обосновано: в местности с агрессивной средой (морской воздух, повышенное запыление), холодным климатом, при строительстве в стеснённых условиях, в городских условиях для снижения уровня шума и для архитектурной эстетичности.</w:t>
      </w:r>
    </w:p>
    <w:p w:rsidR="00126DC2" w:rsidRPr="0026363A" w:rsidRDefault="00126DC2" w:rsidP="00126DC2">
      <w:pPr>
        <w:spacing w:before="72" w:after="0" w:line="240" w:lineRule="auto"/>
        <w:outlineLvl w:val="2"/>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По выполнению секционирования</w:t>
      </w:r>
      <w:r w:rsidRPr="0026363A">
        <w:rPr>
          <w:rFonts w:ascii="Times New Roman" w:eastAsia="Times New Roman" w:hAnsi="Times New Roman" w:cs="Times New Roman"/>
          <w:color w:val="54595D"/>
          <w:sz w:val="24"/>
          <w:szCs w:val="24"/>
          <w:lang w:eastAsia="ru-RU"/>
        </w:rPr>
        <w:t>[</w:t>
      </w:r>
      <w:hyperlink r:id="rId89" w:tooltip="Редактировать раздел «По выполнению секционирования»"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90" w:tooltip="Редактировать раздел «По выполнению секционирования»"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37C7FD3B" wp14:editId="056C82D5">
            <wp:extent cx="1901825" cy="2202180"/>
            <wp:effectExtent l="0" t="0" r="3175" b="7620"/>
            <wp:docPr id="16" name="Рисунок 16" descr="https://upload.wikimedia.org/wikipedia/commons/thumb/8/84/Non_sectional_system_of_busbar.svg/200px-Non_sectional_system_of_busbar.svg.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8/84/Non_sectional_system_of_busbar.svg/200px-Non_sectional_system_of_busbar.svg.pn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1825" cy="2202180"/>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Схема РУ с одной секцией сборных шин</w:t>
      </w:r>
    </w:p>
    <w:p w:rsidR="00126DC2" w:rsidRPr="0026363A" w:rsidRDefault="00126DC2" w:rsidP="00126DC2">
      <w:pPr>
        <w:spacing w:before="72" w:after="0" w:line="240" w:lineRule="auto"/>
        <w:outlineLvl w:val="3"/>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РУ с одной секцией сборных </w:t>
      </w:r>
      <w:hyperlink r:id="rId93" w:tooltip="Шина (энергосистема)" w:history="1">
        <w:r w:rsidRPr="0026363A">
          <w:rPr>
            <w:rFonts w:ascii="Times New Roman" w:eastAsia="Times New Roman" w:hAnsi="Times New Roman" w:cs="Times New Roman"/>
            <w:b/>
            <w:bCs/>
            <w:color w:val="0B0080"/>
            <w:sz w:val="24"/>
            <w:szCs w:val="24"/>
            <w:u w:val="single"/>
            <w:lang w:eastAsia="ru-RU"/>
          </w:rPr>
          <w:t>шин</w:t>
        </w:r>
      </w:hyperlink>
      <w:r w:rsidRPr="0026363A">
        <w:rPr>
          <w:rFonts w:ascii="Times New Roman" w:eastAsia="Times New Roman" w:hAnsi="Times New Roman" w:cs="Times New Roman"/>
          <w:b/>
          <w:bCs/>
          <w:color w:val="000000"/>
          <w:sz w:val="24"/>
          <w:szCs w:val="24"/>
          <w:lang w:eastAsia="ru-RU"/>
        </w:rPr>
        <w:t> (без секционирования)</w:t>
      </w:r>
      <w:r w:rsidRPr="0026363A">
        <w:rPr>
          <w:rFonts w:ascii="Times New Roman" w:eastAsia="Times New Roman" w:hAnsi="Times New Roman" w:cs="Times New Roman"/>
          <w:color w:val="54595D"/>
          <w:sz w:val="24"/>
          <w:szCs w:val="24"/>
          <w:lang w:eastAsia="ru-RU"/>
        </w:rPr>
        <w:t>[</w:t>
      </w:r>
      <w:hyperlink r:id="rId94" w:tooltip="Редактировать раздел «РУ с одной секцией сборных шин (без секционирования)»"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95" w:tooltip="Редактировать раздел «РУ с одной секцией сборных шин (без секционирования)»"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К преимуществам такого РУ можно отнести простоту и низкую себестоимость.</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К основным недостаткам относятся неудобства в эксплуатации, из-за которых такая система не получила широкого применения:</w:t>
      </w:r>
    </w:p>
    <w:p w:rsidR="00126DC2" w:rsidRPr="0026363A" w:rsidRDefault="00126DC2" w:rsidP="00126DC2">
      <w:pPr>
        <w:numPr>
          <w:ilvl w:val="0"/>
          <w:numId w:val="7"/>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Профилактический ремонт любого элемента РУ должен сопровождаться отключением всего РУ — а значит лишением всех питающихся от РУ потребителей электроэнергии.</w:t>
      </w:r>
    </w:p>
    <w:p w:rsidR="00126DC2" w:rsidRPr="0026363A" w:rsidRDefault="00126DC2" w:rsidP="00126DC2">
      <w:pPr>
        <w:numPr>
          <w:ilvl w:val="0"/>
          <w:numId w:val="7"/>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Авария на сборных шинах так же выводит из строя всё РУ.</w:t>
      </w:r>
    </w:p>
    <w:p w:rsidR="00126DC2" w:rsidRPr="0026363A" w:rsidRDefault="00126DC2" w:rsidP="00126DC2">
      <w:pPr>
        <w:spacing w:before="72" w:after="0" w:line="240" w:lineRule="auto"/>
        <w:outlineLvl w:val="3"/>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lastRenderedPageBreak/>
        <w:t>РУ с двумя и более секциями</w:t>
      </w:r>
      <w:r w:rsidRPr="0026363A">
        <w:rPr>
          <w:rFonts w:ascii="Times New Roman" w:eastAsia="Times New Roman" w:hAnsi="Times New Roman" w:cs="Times New Roman"/>
          <w:color w:val="54595D"/>
          <w:sz w:val="24"/>
          <w:szCs w:val="24"/>
          <w:lang w:eastAsia="ru-RU"/>
        </w:rPr>
        <w:t>[</w:t>
      </w:r>
      <w:hyperlink r:id="rId96" w:tooltip="Редактировать раздел «РУ с двумя и более секциями»"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97" w:tooltip="Редактировать раздел «РУ с двумя и более секциями»"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0E4A817A" wp14:editId="236ACFF1">
            <wp:extent cx="2860040" cy="2084705"/>
            <wp:effectExtent l="0" t="0" r="0" b="0"/>
            <wp:docPr id="17" name="Рисунок 17" descr="https://upload.wikimedia.org/wikipedia/commons/thumb/2/21/Sectional_system_of_busbar.svg/300px-Sectional_system_of_busbar.svg.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1/Sectional_system_of_busbar.svg/300px-Sectional_system_of_busbar.svg.pn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60040" cy="2084705"/>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Схема РУ с двумя секциями сборных шин</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Такие РУ выполняются в виде нескольких секций, каждая из которых имеет своё питание и свою нагрузку, соединённых между собой секционными </w:t>
      </w:r>
      <w:hyperlink r:id="rId100" w:tooltip="Высоковольтный выключатель" w:history="1">
        <w:r w:rsidRPr="0026363A">
          <w:rPr>
            <w:rFonts w:ascii="Times New Roman" w:eastAsia="Times New Roman" w:hAnsi="Times New Roman" w:cs="Times New Roman"/>
            <w:color w:val="0B0080"/>
            <w:sz w:val="24"/>
            <w:szCs w:val="24"/>
            <w:u w:val="single"/>
            <w:lang w:eastAsia="ru-RU"/>
          </w:rPr>
          <w:t>выключателями</w:t>
        </w:r>
      </w:hyperlink>
      <w:r w:rsidRPr="0026363A">
        <w:rPr>
          <w:rFonts w:ascii="Times New Roman" w:eastAsia="Times New Roman" w:hAnsi="Times New Roman" w:cs="Times New Roman"/>
          <w:color w:val="222222"/>
          <w:sz w:val="24"/>
          <w:szCs w:val="24"/>
          <w:lang w:eastAsia="ru-RU"/>
        </w:rPr>
        <w:t>. На </w:t>
      </w:r>
      <w:hyperlink r:id="rId101" w:tooltip="Электрическая станция" w:history="1">
        <w:r w:rsidRPr="0026363A">
          <w:rPr>
            <w:rFonts w:ascii="Times New Roman" w:eastAsia="Times New Roman" w:hAnsi="Times New Roman" w:cs="Times New Roman"/>
            <w:color w:val="0B0080"/>
            <w:sz w:val="24"/>
            <w:szCs w:val="24"/>
            <w:u w:val="single"/>
            <w:lang w:eastAsia="ru-RU"/>
          </w:rPr>
          <w:t>станциях</w:t>
        </w:r>
      </w:hyperlink>
      <w:r w:rsidRPr="0026363A">
        <w:rPr>
          <w:rFonts w:ascii="Times New Roman" w:eastAsia="Times New Roman" w:hAnsi="Times New Roman" w:cs="Times New Roman"/>
          <w:color w:val="222222"/>
          <w:sz w:val="24"/>
          <w:szCs w:val="24"/>
          <w:lang w:eastAsia="ru-RU"/>
        </w:rPr>
        <w:t> секционный выключатель обычно включен, из-за необходимости параллельной работы генераторов. В случае повреждения на одной из секций секционный выключатель отключается, отсекая повреждённую секцию от РУ. В случае аварии на самом секционном выключателе из строя выходят обе секции, но вероятность такого повреждения относительно мала. На низковольтных РУ (6-10кВ) секционный выключатель обычно оставляют отключённым, так что связанные между собой секции работают независимо друг от друга. В случае если по каким-либо причинам питание одной из секций пропадёт, сработает устройство </w:t>
      </w:r>
      <w:hyperlink r:id="rId102" w:tooltip="Автоматический ввод резерва" w:history="1">
        <w:r w:rsidRPr="0026363A">
          <w:rPr>
            <w:rFonts w:ascii="Times New Roman" w:eastAsia="Times New Roman" w:hAnsi="Times New Roman" w:cs="Times New Roman"/>
            <w:color w:val="0B0080"/>
            <w:sz w:val="24"/>
            <w:szCs w:val="24"/>
            <w:u w:val="single"/>
            <w:lang w:eastAsia="ru-RU"/>
          </w:rPr>
          <w:t>АВР</w:t>
        </w:r>
      </w:hyperlink>
      <w:r w:rsidRPr="0026363A">
        <w:rPr>
          <w:rFonts w:ascii="Times New Roman" w:eastAsia="Times New Roman" w:hAnsi="Times New Roman" w:cs="Times New Roman"/>
          <w:color w:val="222222"/>
          <w:sz w:val="24"/>
          <w:szCs w:val="24"/>
          <w:lang w:eastAsia="ru-RU"/>
        </w:rPr>
        <w:t xml:space="preserve">, которое отключит вводной выключатель секции и включит секционный выключатель. Потребители секции с отключённым питанием будут получать электроэнергию от питания смежной секции через секционный выключатель. Подобная система используется в РУ 6 — 35 </w:t>
      </w:r>
      <w:proofErr w:type="spellStart"/>
      <w:r w:rsidRPr="0026363A">
        <w:rPr>
          <w:rFonts w:ascii="Times New Roman" w:eastAsia="Times New Roman" w:hAnsi="Times New Roman" w:cs="Times New Roman"/>
          <w:color w:val="222222"/>
          <w:sz w:val="24"/>
          <w:szCs w:val="24"/>
          <w:lang w:eastAsia="ru-RU"/>
        </w:rPr>
        <w:t>кВ</w:t>
      </w:r>
      <w:proofErr w:type="spellEnd"/>
      <w:r w:rsidRPr="0026363A">
        <w:rPr>
          <w:rFonts w:ascii="Times New Roman" w:eastAsia="Times New Roman" w:hAnsi="Times New Roman" w:cs="Times New Roman"/>
          <w:color w:val="222222"/>
          <w:sz w:val="24"/>
          <w:szCs w:val="24"/>
          <w:lang w:eastAsia="ru-RU"/>
        </w:rPr>
        <w:t xml:space="preserve"> подстанций и 6 — 10 </w:t>
      </w:r>
      <w:proofErr w:type="spellStart"/>
      <w:r w:rsidRPr="0026363A">
        <w:rPr>
          <w:rFonts w:ascii="Times New Roman" w:eastAsia="Times New Roman" w:hAnsi="Times New Roman" w:cs="Times New Roman"/>
          <w:color w:val="222222"/>
          <w:sz w:val="24"/>
          <w:szCs w:val="24"/>
          <w:lang w:eastAsia="ru-RU"/>
        </w:rPr>
        <w:t>кВ</w:t>
      </w:r>
      <w:proofErr w:type="spellEnd"/>
      <w:r w:rsidRPr="0026363A">
        <w:rPr>
          <w:rFonts w:ascii="Times New Roman" w:eastAsia="Times New Roman" w:hAnsi="Times New Roman" w:cs="Times New Roman"/>
          <w:color w:val="222222"/>
          <w:sz w:val="24"/>
          <w:szCs w:val="24"/>
          <w:lang w:eastAsia="ru-RU"/>
        </w:rPr>
        <w:t xml:space="preserve"> станций типа </w:t>
      </w:r>
      <w:hyperlink r:id="rId103" w:tooltip="ТЭЦ" w:history="1">
        <w:r w:rsidRPr="0026363A">
          <w:rPr>
            <w:rFonts w:ascii="Times New Roman" w:eastAsia="Times New Roman" w:hAnsi="Times New Roman" w:cs="Times New Roman"/>
            <w:color w:val="0B0080"/>
            <w:sz w:val="24"/>
            <w:szCs w:val="24"/>
            <w:u w:val="single"/>
            <w:lang w:eastAsia="ru-RU"/>
          </w:rPr>
          <w:t>ТЭЦ</w:t>
        </w:r>
      </w:hyperlink>
      <w:r w:rsidRPr="0026363A">
        <w:rPr>
          <w:rFonts w:ascii="Times New Roman" w:eastAsia="Times New Roman" w:hAnsi="Times New Roman" w:cs="Times New Roman"/>
          <w:color w:val="222222"/>
          <w:sz w:val="24"/>
          <w:szCs w:val="24"/>
          <w:lang w:eastAsia="ru-RU"/>
        </w:rPr>
        <w:t>.</w:t>
      </w:r>
    </w:p>
    <w:p w:rsidR="00126DC2" w:rsidRPr="0026363A" w:rsidRDefault="00126DC2" w:rsidP="00126DC2">
      <w:pPr>
        <w:spacing w:before="72" w:after="0" w:line="240" w:lineRule="auto"/>
        <w:outlineLvl w:val="3"/>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РУ с секционированием сборных шин и обходным устройством</w:t>
      </w:r>
      <w:r w:rsidRPr="0026363A">
        <w:rPr>
          <w:rFonts w:ascii="Times New Roman" w:eastAsia="Times New Roman" w:hAnsi="Times New Roman" w:cs="Times New Roman"/>
          <w:color w:val="54595D"/>
          <w:sz w:val="24"/>
          <w:szCs w:val="24"/>
          <w:lang w:eastAsia="ru-RU"/>
        </w:rPr>
        <w:t>[</w:t>
      </w:r>
      <w:hyperlink r:id="rId104" w:tooltip="Редактировать раздел «РУ с секционированием сборных шин и обходным устройством»"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05" w:tooltip="Редактировать раздел «РУ с секционированием сборных шин и обходным устройством»"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5B55CBE8" wp14:editId="54651117">
            <wp:extent cx="2860040" cy="1858010"/>
            <wp:effectExtent l="0" t="0" r="0" b="8890"/>
            <wp:docPr id="18" name="Рисунок 18" descr="https://upload.wikimedia.org/wikipedia/commons/thumb/f/f5/Sectional_system_of_busbar_with_bypass_system_of_busbar.svg/300px-Sectional_system_of_busbar_with_bypass_system_of_busbar.svg.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5/Sectional_system_of_busbar_with_bypass_system_of_busbar.svg/300px-Sectional_system_of_busbar_with_bypass_system_of_busbar.svg.pn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860040" cy="1858010"/>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Схема РУ с двумя секциями сборных шин и обходным устройством</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 xml:space="preserve">Простое секционирование не решает проблемы планового ремонта отдельных выключателей секции. В случае если необходимо провести ремонт или замену выключателя любого отходящего присоединения, приходится отключать всю секцию, что в некоторых случаях недопустимо. Для решения проблемы используется обходное устройство. Обходное устройство представляет собой один или два обходных выключателя на две секции, обходные разъединители и обходную систему шин. Обходную систему шин подключают через обходные разъединители к разъединителям выключателей присоединений с противоположной от основной системы шин стороны. В случае, когда необходимо провести плановый ремонт или замену какого-либо выключателя, включают обходной выключатель, включают соответствующий нужному </w:t>
      </w:r>
      <w:r w:rsidRPr="0026363A">
        <w:rPr>
          <w:rFonts w:ascii="Times New Roman" w:eastAsia="Times New Roman" w:hAnsi="Times New Roman" w:cs="Times New Roman"/>
          <w:color w:val="222222"/>
          <w:sz w:val="24"/>
          <w:szCs w:val="24"/>
          <w:lang w:eastAsia="ru-RU"/>
        </w:rPr>
        <w:lastRenderedPageBreak/>
        <w:t>выключателю обходной </w:t>
      </w:r>
      <w:hyperlink r:id="rId108" w:tooltip="Разъединитель" w:history="1">
        <w:r w:rsidRPr="0026363A">
          <w:rPr>
            <w:rFonts w:ascii="Times New Roman" w:eastAsia="Times New Roman" w:hAnsi="Times New Roman" w:cs="Times New Roman"/>
            <w:color w:val="0B0080"/>
            <w:sz w:val="24"/>
            <w:szCs w:val="24"/>
            <w:u w:val="single"/>
            <w:lang w:eastAsia="ru-RU"/>
          </w:rPr>
          <w:t>разъединитель</w:t>
        </w:r>
      </w:hyperlink>
      <w:r w:rsidRPr="0026363A">
        <w:rPr>
          <w:rFonts w:ascii="Times New Roman" w:eastAsia="Times New Roman" w:hAnsi="Times New Roman" w:cs="Times New Roman"/>
          <w:color w:val="222222"/>
          <w:sz w:val="24"/>
          <w:szCs w:val="24"/>
          <w:lang w:eastAsia="ru-RU"/>
        </w:rPr>
        <w:t xml:space="preserve">, затем ремонтируемый выключатель вместе с его разъединителями отключают. Теперь питание отходящего присоединения осуществляется через обходной выключатель. Подобные системы получили распространение в РУ на напряжении 110—220 </w:t>
      </w:r>
      <w:proofErr w:type="spellStart"/>
      <w:r w:rsidRPr="0026363A">
        <w:rPr>
          <w:rFonts w:ascii="Times New Roman" w:eastAsia="Times New Roman" w:hAnsi="Times New Roman" w:cs="Times New Roman"/>
          <w:color w:val="222222"/>
          <w:sz w:val="24"/>
          <w:szCs w:val="24"/>
          <w:lang w:eastAsia="ru-RU"/>
        </w:rPr>
        <w:t>кВ.</w:t>
      </w:r>
      <w:proofErr w:type="spellEnd"/>
    </w:p>
    <w:p w:rsidR="00126DC2" w:rsidRPr="0026363A" w:rsidRDefault="00126DC2" w:rsidP="00126DC2">
      <w:pPr>
        <w:spacing w:before="72" w:after="0" w:line="240" w:lineRule="auto"/>
        <w:outlineLvl w:val="2"/>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По числу систем сборных шин</w:t>
      </w:r>
      <w:r w:rsidRPr="0026363A">
        <w:rPr>
          <w:rFonts w:ascii="Times New Roman" w:eastAsia="Times New Roman" w:hAnsi="Times New Roman" w:cs="Times New Roman"/>
          <w:color w:val="54595D"/>
          <w:sz w:val="24"/>
          <w:szCs w:val="24"/>
          <w:lang w:eastAsia="ru-RU"/>
        </w:rPr>
        <w:t>[</w:t>
      </w:r>
      <w:hyperlink r:id="rId109" w:tooltip="Редактировать раздел «По числу систем сборных шин»"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10" w:tooltip="Редактировать раздел «По числу систем сборных шин»"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pacing w:before="72" w:after="0" w:line="240" w:lineRule="auto"/>
        <w:outlineLvl w:val="3"/>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С одной системой сборных шин</w:t>
      </w:r>
      <w:r w:rsidRPr="0026363A">
        <w:rPr>
          <w:rFonts w:ascii="Times New Roman" w:eastAsia="Times New Roman" w:hAnsi="Times New Roman" w:cs="Times New Roman"/>
          <w:color w:val="54595D"/>
          <w:sz w:val="24"/>
          <w:szCs w:val="24"/>
          <w:lang w:eastAsia="ru-RU"/>
        </w:rPr>
        <w:t>[</w:t>
      </w:r>
      <w:hyperlink r:id="rId111" w:tooltip="Редактировать раздел «С одной системой сборных шин»"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12" w:tooltip="Редактировать раздел «С одной системой сборных шин»"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К этим РУ относятся описанные выше.</w:t>
      </w:r>
    </w:p>
    <w:p w:rsidR="00126DC2" w:rsidRPr="0026363A" w:rsidRDefault="00126DC2" w:rsidP="00126DC2">
      <w:pPr>
        <w:spacing w:before="72" w:after="0" w:line="240" w:lineRule="auto"/>
        <w:outlineLvl w:val="3"/>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С двумя системами сборных шин</w:t>
      </w:r>
      <w:r w:rsidRPr="0026363A">
        <w:rPr>
          <w:rFonts w:ascii="Times New Roman" w:eastAsia="Times New Roman" w:hAnsi="Times New Roman" w:cs="Times New Roman"/>
          <w:color w:val="54595D"/>
          <w:sz w:val="24"/>
          <w:szCs w:val="24"/>
          <w:lang w:eastAsia="ru-RU"/>
        </w:rPr>
        <w:t>[</w:t>
      </w:r>
      <w:hyperlink r:id="rId113" w:tooltip="Редактировать раздел «С двумя системами сборных шин»"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14" w:tooltip="Редактировать раздел «С двумя системами сборных шин»"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Подобное РУ похоже по устройству на РУ с секционированием сборных шин и обходным устройством, но, в отличие от него, обходная система шин используется как рабочая, нагрузки на систему распределяют между обеими системами шин. Это делается для повышения надёжности электроснабжения. Отсутствие питания на одной из систем шин допускается только временно, пока ведутся ремонтные работы на этой системе шин.</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К достоинствам этой системы относятся:</w:t>
      </w:r>
    </w:p>
    <w:p w:rsidR="00126DC2" w:rsidRPr="0026363A" w:rsidRDefault="00126DC2" w:rsidP="00126DC2">
      <w:pPr>
        <w:numPr>
          <w:ilvl w:val="0"/>
          <w:numId w:val="8"/>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Возможность планового ремонта любой системы шин, без вывода из эксплуатации всего РУ.</w:t>
      </w:r>
    </w:p>
    <w:p w:rsidR="00126DC2" w:rsidRPr="0026363A" w:rsidRDefault="00126DC2" w:rsidP="00126DC2">
      <w:pPr>
        <w:numPr>
          <w:ilvl w:val="0"/>
          <w:numId w:val="8"/>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Возможность разделения системы на две части, для повышения надёжности электроснабжения.</w:t>
      </w:r>
    </w:p>
    <w:p w:rsidR="00126DC2" w:rsidRPr="0026363A" w:rsidRDefault="00126DC2" w:rsidP="00126DC2">
      <w:pPr>
        <w:numPr>
          <w:ilvl w:val="0"/>
          <w:numId w:val="8"/>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Возможность ограничения тока короткого замыкания</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К основным недостаткам следует отнести:</w:t>
      </w:r>
    </w:p>
    <w:p w:rsidR="00126DC2" w:rsidRPr="0026363A" w:rsidRDefault="00126DC2" w:rsidP="00126DC2">
      <w:pPr>
        <w:numPr>
          <w:ilvl w:val="0"/>
          <w:numId w:val="9"/>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Сложность схемы</w:t>
      </w:r>
    </w:p>
    <w:p w:rsidR="00126DC2" w:rsidRPr="0026363A" w:rsidRDefault="00126DC2" w:rsidP="00126DC2">
      <w:pPr>
        <w:numPr>
          <w:ilvl w:val="0"/>
          <w:numId w:val="9"/>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Увеличение вероятности повреждений на сборных шинах из-за частых переключений разъединителей.</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 xml:space="preserve">Наибольшее распространение система получила в РУ на напряжение 110—220 </w:t>
      </w:r>
      <w:proofErr w:type="spellStart"/>
      <w:r w:rsidRPr="0026363A">
        <w:rPr>
          <w:rFonts w:ascii="Times New Roman" w:eastAsia="Times New Roman" w:hAnsi="Times New Roman" w:cs="Times New Roman"/>
          <w:color w:val="222222"/>
          <w:sz w:val="24"/>
          <w:szCs w:val="24"/>
          <w:lang w:eastAsia="ru-RU"/>
        </w:rPr>
        <w:t>кВ</w:t>
      </w:r>
      <w:proofErr w:type="spellEnd"/>
    </w:p>
    <w:p w:rsidR="00126DC2" w:rsidRPr="0026363A" w:rsidRDefault="00126DC2" w:rsidP="00126DC2">
      <w:pPr>
        <w:spacing w:before="72" w:after="0" w:line="240" w:lineRule="auto"/>
        <w:outlineLvl w:val="2"/>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По структуре схемы</w:t>
      </w:r>
      <w:r w:rsidRPr="0026363A">
        <w:rPr>
          <w:rFonts w:ascii="Times New Roman" w:eastAsia="Times New Roman" w:hAnsi="Times New Roman" w:cs="Times New Roman"/>
          <w:color w:val="54595D"/>
          <w:sz w:val="24"/>
          <w:szCs w:val="24"/>
          <w:lang w:eastAsia="ru-RU"/>
        </w:rPr>
        <w:t>[</w:t>
      </w:r>
      <w:hyperlink r:id="rId115" w:tooltip="Редактировать раздел «По структуре схемы»"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16" w:tooltip="Редактировать раздел «По структуре схемы»"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057C7207" wp14:editId="4A9B68DB">
            <wp:extent cx="2860040" cy="2143125"/>
            <wp:effectExtent l="0" t="0" r="0" b="9525"/>
            <wp:docPr id="19" name="Рисунок 19" descr="https://upload.wikimedia.org/wikipedia/commons/thumb/9/9b/North-West_CHP_power_station3.jpg/300px-North-West_CHP_power_station3.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b/North-West_CHP_power_station3.jpg/300px-North-West_CHP_power_station3.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ОРУ </w:t>
      </w:r>
      <w:hyperlink r:id="rId119" w:tooltip="Северо-западная ТЭЦ" w:history="1">
        <w:r w:rsidRPr="0026363A">
          <w:rPr>
            <w:rFonts w:ascii="Times New Roman" w:eastAsia="Times New Roman" w:hAnsi="Times New Roman" w:cs="Times New Roman"/>
            <w:color w:val="0B0080"/>
            <w:sz w:val="24"/>
            <w:szCs w:val="24"/>
            <w:u w:val="single"/>
            <w:lang w:eastAsia="ru-RU"/>
          </w:rPr>
          <w:t>Северо-западной ТЭЦ</w:t>
        </w:r>
      </w:hyperlink>
    </w:p>
    <w:p w:rsidR="00126DC2" w:rsidRPr="0026363A" w:rsidRDefault="00126DC2" w:rsidP="00126DC2">
      <w:pPr>
        <w:spacing w:before="72" w:after="0" w:line="240" w:lineRule="auto"/>
        <w:outlineLvl w:val="3"/>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Радиального типа</w:t>
      </w:r>
      <w:r w:rsidRPr="0026363A">
        <w:rPr>
          <w:rFonts w:ascii="Times New Roman" w:eastAsia="Times New Roman" w:hAnsi="Times New Roman" w:cs="Times New Roman"/>
          <w:color w:val="54595D"/>
          <w:sz w:val="24"/>
          <w:szCs w:val="24"/>
          <w:lang w:eastAsia="ru-RU"/>
        </w:rPr>
        <w:t>[</w:t>
      </w:r>
      <w:hyperlink r:id="rId120" w:tooltip="Редактировать раздел «Радиального типа»"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21" w:tooltip="Редактировать раздел «Радиального типа»"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Этому типу присущи следующие признаки:</w:t>
      </w:r>
    </w:p>
    <w:p w:rsidR="00126DC2" w:rsidRPr="0026363A" w:rsidRDefault="00126DC2" w:rsidP="00126DC2">
      <w:pPr>
        <w:numPr>
          <w:ilvl w:val="0"/>
          <w:numId w:val="10"/>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Источники энергии и присоединения сходятся на сборных шинах, поэтому авария на шинах приводит к выводу всей секции (или всей системы)</w:t>
      </w:r>
    </w:p>
    <w:p w:rsidR="00126DC2" w:rsidRPr="0026363A" w:rsidRDefault="00126DC2" w:rsidP="00126DC2">
      <w:pPr>
        <w:numPr>
          <w:ilvl w:val="0"/>
          <w:numId w:val="10"/>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Вывод из эксплуатации одного выключателя из присоединения приводит к отключению соответствующего присоединения.</w:t>
      </w:r>
    </w:p>
    <w:p w:rsidR="00126DC2" w:rsidRPr="0026363A" w:rsidRDefault="00126DC2" w:rsidP="00126DC2">
      <w:pPr>
        <w:numPr>
          <w:ilvl w:val="0"/>
          <w:numId w:val="10"/>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lastRenderedPageBreak/>
        <w:t>Разъединители кроме своей основной функции (изоляция отключенных элементов от РУ), участвуют в изменениях схемы (например, ввод обходных выключателей), что снижает надёжность системы.</w:t>
      </w:r>
    </w:p>
    <w:p w:rsidR="00126DC2" w:rsidRPr="0026363A" w:rsidRDefault="00126DC2" w:rsidP="00126DC2">
      <w:pPr>
        <w:spacing w:before="72" w:after="0" w:line="240" w:lineRule="auto"/>
        <w:outlineLvl w:val="3"/>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Кольцевого типа</w:t>
      </w:r>
      <w:r w:rsidRPr="0026363A">
        <w:rPr>
          <w:rFonts w:ascii="Times New Roman" w:eastAsia="Times New Roman" w:hAnsi="Times New Roman" w:cs="Times New Roman"/>
          <w:color w:val="54595D"/>
          <w:sz w:val="24"/>
          <w:szCs w:val="24"/>
          <w:lang w:eastAsia="ru-RU"/>
        </w:rPr>
        <w:t>[</w:t>
      </w:r>
      <w:hyperlink r:id="rId122" w:tooltip="Редактировать раздел «Кольцевого типа»"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23" w:tooltip="Редактировать раздел «Кольцевого типа»"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Кольцевой тип схемы отличается следующими признаками:</w:t>
      </w:r>
    </w:p>
    <w:p w:rsidR="00126DC2" w:rsidRPr="0026363A" w:rsidRDefault="00126DC2" w:rsidP="00126DC2">
      <w:pPr>
        <w:numPr>
          <w:ilvl w:val="0"/>
          <w:numId w:val="11"/>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Схема выполнена в виде кольца с ответвлениями присоединений и подводов питания</w:t>
      </w:r>
    </w:p>
    <w:p w:rsidR="00126DC2" w:rsidRPr="0026363A" w:rsidRDefault="00126DC2" w:rsidP="00126DC2">
      <w:pPr>
        <w:numPr>
          <w:ilvl w:val="0"/>
          <w:numId w:val="11"/>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Отключение каждого присоединения осуществляется двумя или тремя выключателями.</w:t>
      </w:r>
    </w:p>
    <w:p w:rsidR="00126DC2" w:rsidRPr="0026363A" w:rsidRDefault="00126DC2" w:rsidP="00126DC2">
      <w:pPr>
        <w:numPr>
          <w:ilvl w:val="0"/>
          <w:numId w:val="11"/>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Отключение одного выключателя никак не отражается на питании присоединений</w:t>
      </w:r>
    </w:p>
    <w:p w:rsidR="00126DC2" w:rsidRPr="0026363A" w:rsidRDefault="00126DC2" w:rsidP="00126DC2">
      <w:pPr>
        <w:numPr>
          <w:ilvl w:val="0"/>
          <w:numId w:val="11"/>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При повреждениях (КЗ или отключениях) на РУ, выходит из строя лишь незначительная часть системы.</w:t>
      </w:r>
    </w:p>
    <w:p w:rsidR="00126DC2" w:rsidRPr="0026363A" w:rsidRDefault="00126DC2" w:rsidP="00126DC2">
      <w:pPr>
        <w:numPr>
          <w:ilvl w:val="0"/>
          <w:numId w:val="11"/>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Разъединители выполняют только основную функцию — изолируют выведенный из эксплуатации элемент.</w:t>
      </w:r>
    </w:p>
    <w:p w:rsidR="00126DC2" w:rsidRPr="0026363A" w:rsidRDefault="00126DC2" w:rsidP="00126DC2">
      <w:pPr>
        <w:numPr>
          <w:ilvl w:val="0"/>
          <w:numId w:val="11"/>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Кольцевые схемы удобнее радиальных в плане развития системы и добавления новых элементов в систему.</w:t>
      </w:r>
    </w:p>
    <w:p w:rsidR="00126DC2" w:rsidRPr="0026363A" w:rsidRDefault="00126DC2" w:rsidP="00126DC2">
      <w:pPr>
        <w:pBdr>
          <w:bottom w:val="single" w:sz="6" w:space="0" w:color="A2A9B1"/>
        </w:pBdr>
        <w:spacing w:before="240" w:after="60" w:line="240" w:lineRule="auto"/>
        <w:outlineLvl w:val="1"/>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Открытое распределительное устройство (ОРУ)</w:t>
      </w:r>
      <w:r w:rsidRPr="0026363A">
        <w:rPr>
          <w:rFonts w:ascii="Times New Roman" w:eastAsia="Times New Roman" w:hAnsi="Times New Roman" w:cs="Times New Roman"/>
          <w:color w:val="54595D"/>
          <w:sz w:val="24"/>
          <w:szCs w:val="24"/>
          <w:lang w:eastAsia="ru-RU"/>
        </w:rPr>
        <w:t>[</w:t>
      </w:r>
      <w:hyperlink r:id="rId124" w:tooltip="Редактировать раздел «Открытое распределительное устройство (ОРУ)»"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25" w:tooltip="Редактировать раздел «Открытое распределительное устройство (ОРУ)»"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122F3BDB" wp14:editId="39BE8361">
            <wp:extent cx="2377440" cy="3350260"/>
            <wp:effectExtent l="0" t="0" r="3810" b="2540"/>
            <wp:docPr id="20" name="Рисунок 20" descr="https://upload.wikimedia.org/wikipedia/commons/thumb/2/28/Oil-cb.jpg/250px-Oil-cb.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8/Oil-cb.jpg/250px-Oil-cb.jpg">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77440" cy="3350260"/>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proofErr w:type="spellStart"/>
      <w:r w:rsidRPr="0026363A">
        <w:rPr>
          <w:rFonts w:ascii="Times New Roman" w:eastAsia="Times New Roman" w:hAnsi="Times New Roman" w:cs="Times New Roman"/>
          <w:color w:val="222222"/>
          <w:sz w:val="24"/>
          <w:szCs w:val="24"/>
          <w:lang w:eastAsia="ru-RU"/>
        </w:rPr>
        <w:t>Элегазовый</w:t>
      </w:r>
      <w:proofErr w:type="spellEnd"/>
      <w:r w:rsidRPr="0026363A">
        <w:rPr>
          <w:rFonts w:ascii="Times New Roman" w:eastAsia="Times New Roman" w:hAnsi="Times New Roman" w:cs="Times New Roman"/>
          <w:color w:val="222222"/>
          <w:sz w:val="24"/>
          <w:szCs w:val="24"/>
          <w:lang w:eastAsia="ru-RU"/>
        </w:rPr>
        <w:t xml:space="preserve"> выключатель в ОРУ</w:t>
      </w:r>
    </w:p>
    <w:p w:rsidR="00126DC2" w:rsidRPr="0026363A" w:rsidRDefault="00126DC2" w:rsidP="00126DC2">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noProof/>
          <w:color w:val="0B0080"/>
          <w:sz w:val="24"/>
          <w:szCs w:val="24"/>
          <w:lang w:eastAsia="ru-RU"/>
        </w:rPr>
        <w:drawing>
          <wp:inline distT="0" distB="0" distL="0" distR="0" wp14:anchorId="3917F4B6" wp14:editId="1F273EF3">
            <wp:extent cx="2092325" cy="687705"/>
            <wp:effectExtent l="0" t="0" r="3175" b="0"/>
            <wp:docPr id="21" name="Рисунок 21" descr="https://upload.wikimedia.org/wikipedia/commons/thumb/3/3a/Switchgear_110_kV.jpg/220px-Switchgear_110_kV.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3/3a/Switchgear_110_kV.jpg/220px-Switchgear_110_kV.jpg">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92325" cy="687705"/>
                    </a:xfrm>
                    <a:prstGeom prst="rect">
                      <a:avLst/>
                    </a:prstGeom>
                    <a:noFill/>
                    <a:ln>
                      <a:noFill/>
                    </a:ln>
                  </pic:spPr>
                </pic:pic>
              </a:graphicData>
            </a:graphic>
          </wp:inline>
        </w:drawing>
      </w:r>
    </w:p>
    <w:p w:rsidR="00126DC2" w:rsidRPr="0026363A" w:rsidRDefault="00126DC2" w:rsidP="00126DC2">
      <w:pPr>
        <w:shd w:val="clear" w:color="auto" w:fill="F8F9FA"/>
        <w:spacing w:line="336" w:lineRule="atLeast"/>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 xml:space="preserve">ОРУ 110 </w:t>
      </w:r>
      <w:proofErr w:type="spellStart"/>
      <w:r w:rsidRPr="0026363A">
        <w:rPr>
          <w:rFonts w:ascii="Times New Roman" w:eastAsia="Times New Roman" w:hAnsi="Times New Roman" w:cs="Times New Roman"/>
          <w:color w:val="222222"/>
          <w:sz w:val="24"/>
          <w:szCs w:val="24"/>
          <w:lang w:eastAsia="ru-RU"/>
        </w:rPr>
        <w:t>кВ</w:t>
      </w:r>
      <w:proofErr w:type="spellEnd"/>
      <w:r w:rsidRPr="0026363A">
        <w:rPr>
          <w:rFonts w:ascii="Times New Roman" w:eastAsia="Times New Roman" w:hAnsi="Times New Roman" w:cs="Times New Roman"/>
          <w:color w:val="222222"/>
          <w:sz w:val="24"/>
          <w:szCs w:val="24"/>
          <w:lang w:eastAsia="ru-RU"/>
        </w:rPr>
        <w:t xml:space="preserve"> с жесткой ошиновкой</w:t>
      </w:r>
    </w:p>
    <w:p w:rsidR="00126DC2" w:rsidRPr="0026363A" w:rsidRDefault="00126DC2" w:rsidP="00126DC2">
      <w:pPr>
        <w:spacing w:before="72" w:after="0" w:line="240" w:lineRule="auto"/>
        <w:outlineLvl w:val="2"/>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Конструктивные особенности</w:t>
      </w:r>
      <w:r w:rsidRPr="0026363A">
        <w:rPr>
          <w:rFonts w:ascii="Times New Roman" w:eastAsia="Times New Roman" w:hAnsi="Times New Roman" w:cs="Times New Roman"/>
          <w:color w:val="54595D"/>
          <w:sz w:val="24"/>
          <w:szCs w:val="24"/>
          <w:lang w:eastAsia="ru-RU"/>
        </w:rPr>
        <w:t>[</w:t>
      </w:r>
      <w:hyperlink r:id="rId130" w:tooltip="Редактировать раздел «Конструктивные особенности»"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31" w:tooltip="Редактировать раздел «Конструктивные особенности»"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Открытое распределительное устройство (ОРУ) — распределительное устройство, оборудование которого располагается на открытом воздухе. Все элементы ОРУ размещаются на </w:t>
      </w:r>
      <w:hyperlink r:id="rId132" w:tooltip="Бетон" w:history="1">
        <w:r w:rsidRPr="0026363A">
          <w:rPr>
            <w:rFonts w:ascii="Times New Roman" w:eastAsia="Times New Roman" w:hAnsi="Times New Roman" w:cs="Times New Roman"/>
            <w:color w:val="0B0080"/>
            <w:sz w:val="24"/>
            <w:szCs w:val="24"/>
            <w:u w:val="single"/>
            <w:lang w:eastAsia="ru-RU"/>
          </w:rPr>
          <w:t>бетонных</w:t>
        </w:r>
      </w:hyperlink>
      <w:r w:rsidRPr="0026363A">
        <w:rPr>
          <w:rFonts w:ascii="Times New Roman" w:eastAsia="Times New Roman" w:hAnsi="Times New Roman" w:cs="Times New Roman"/>
          <w:color w:val="222222"/>
          <w:sz w:val="24"/>
          <w:szCs w:val="24"/>
          <w:lang w:eastAsia="ru-RU"/>
        </w:rPr>
        <w:t xml:space="preserve"> или металлических основаниях. Расстояния между элементами выбираются согласно ПУЭ. На напряжении 110 </w:t>
      </w:r>
      <w:proofErr w:type="spellStart"/>
      <w:r w:rsidRPr="0026363A">
        <w:rPr>
          <w:rFonts w:ascii="Times New Roman" w:eastAsia="Times New Roman" w:hAnsi="Times New Roman" w:cs="Times New Roman"/>
          <w:color w:val="222222"/>
          <w:sz w:val="24"/>
          <w:szCs w:val="24"/>
          <w:lang w:eastAsia="ru-RU"/>
        </w:rPr>
        <w:t>кВ</w:t>
      </w:r>
      <w:proofErr w:type="spellEnd"/>
      <w:r w:rsidRPr="0026363A">
        <w:rPr>
          <w:rFonts w:ascii="Times New Roman" w:eastAsia="Times New Roman" w:hAnsi="Times New Roman" w:cs="Times New Roman"/>
          <w:color w:val="222222"/>
          <w:sz w:val="24"/>
          <w:szCs w:val="24"/>
          <w:lang w:eastAsia="ru-RU"/>
        </w:rPr>
        <w:t xml:space="preserve"> и выше под устройствами, которые используют для работы масло (масляные </w:t>
      </w:r>
      <w:hyperlink r:id="rId133" w:tooltip="Трансформатор" w:history="1">
        <w:r w:rsidRPr="0026363A">
          <w:rPr>
            <w:rFonts w:ascii="Times New Roman" w:eastAsia="Times New Roman" w:hAnsi="Times New Roman" w:cs="Times New Roman"/>
            <w:color w:val="0B0080"/>
            <w:sz w:val="24"/>
            <w:szCs w:val="24"/>
            <w:u w:val="single"/>
            <w:lang w:eastAsia="ru-RU"/>
          </w:rPr>
          <w:t>трансформаторы</w:t>
        </w:r>
      </w:hyperlink>
      <w:r w:rsidRPr="0026363A">
        <w:rPr>
          <w:rFonts w:ascii="Times New Roman" w:eastAsia="Times New Roman" w:hAnsi="Times New Roman" w:cs="Times New Roman"/>
          <w:color w:val="222222"/>
          <w:sz w:val="24"/>
          <w:szCs w:val="24"/>
          <w:lang w:eastAsia="ru-RU"/>
        </w:rPr>
        <w:t>, </w:t>
      </w:r>
      <w:hyperlink r:id="rId134" w:tooltip="Масляный выключатель" w:history="1">
        <w:r w:rsidRPr="0026363A">
          <w:rPr>
            <w:rFonts w:ascii="Times New Roman" w:eastAsia="Times New Roman" w:hAnsi="Times New Roman" w:cs="Times New Roman"/>
            <w:color w:val="0B0080"/>
            <w:sz w:val="24"/>
            <w:szCs w:val="24"/>
            <w:u w:val="single"/>
            <w:lang w:eastAsia="ru-RU"/>
          </w:rPr>
          <w:t>выключатели</w:t>
        </w:r>
      </w:hyperlink>
      <w:r w:rsidRPr="0026363A">
        <w:rPr>
          <w:rFonts w:ascii="Times New Roman" w:eastAsia="Times New Roman" w:hAnsi="Times New Roman" w:cs="Times New Roman"/>
          <w:color w:val="222222"/>
          <w:sz w:val="24"/>
          <w:szCs w:val="24"/>
          <w:lang w:eastAsia="ru-RU"/>
        </w:rPr>
        <w:t>, </w:t>
      </w:r>
      <w:hyperlink r:id="rId135" w:tooltip="Токоограничивающий реактор" w:history="1">
        <w:r w:rsidRPr="0026363A">
          <w:rPr>
            <w:rFonts w:ascii="Times New Roman" w:eastAsia="Times New Roman" w:hAnsi="Times New Roman" w:cs="Times New Roman"/>
            <w:color w:val="0B0080"/>
            <w:sz w:val="24"/>
            <w:szCs w:val="24"/>
            <w:u w:val="single"/>
            <w:lang w:eastAsia="ru-RU"/>
          </w:rPr>
          <w:t>реакторы</w:t>
        </w:r>
      </w:hyperlink>
      <w:r w:rsidRPr="0026363A">
        <w:rPr>
          <w:rFonts w:ascii="Times New Roman" w:eastAsia="Times New Roman" w:hAnsi="Times New Roman" w:cs="Times New Roman"/>
          <w:color w:val="222222"/>
          <w:sz w:val="24"/>
          <w:szCs w:val="24"/>
          <w:lang w:eastAsia="ru-RU"/>
        </w:rPr>
        <w:t xml:space="preserve">) </w:t>
      </w:r>
      <w:r w:rsidRPr="0026363A">
        <w:rPr>
          <w:rFonts w:ascii="Times New Roman" w:eastAsia="Times New Roman" w:hAnsi="Times New Roman" w:cs="Times New Roman"/>
          <w:color w:val="222222"/>
          <w:sz w:val="24"/>
          <w:szCs w:val="24"/>
          <w:lang w:eastAsia="ru-RU"/>
        </w:rPr>
        <w:lastRenderedPageBreak/>
        <w:t>создаются маслоприемники — заполненные </w:t>
      </w:r>
      <w:hyperlink r:id="rId136" w:tooltip="Гравий" w:history="1">
        <w:r w:rsidRPr="0026363A">
          <w:rPr>
            <w:rFonts w:ascii="Times New Roman" w:eastAsia="Times New Roman" w:hAnsi="Times New Roman" w:cs="Times New Roman"/>
            <w:color w:val="0B0080"/>
            <w:sz w:val="24"/>
            <w:szCs w:val="24"/>
            <w:u w:val="single"/>
            <w:lang w:eastAsia="ru-RU"/>
          </w:rPr>
          <w:t>гравием</w:t>
        </w:r>
      </w:hyperlink>
      <w:r w:rsidRPr="0026363A">
        <w:rPr>
          <w:rFonts w:ascii="Times New Roman" w:eastAsia="Times New Roman" w:hAnsi="Times New Roman" w:cs="Times New Roman"/>
          <w:color w:val="222222"/>
          <w:sz w:val="24"/>
          <w:szCs w:val="24"/>
          <w:lang w:eastAsia="ru-RU"/>
        </w:rPr>
        <w:t> углубления. Эта мера направлена на снижение вероятности возникновения </w:t>
      </w:r>
      <w:hyperlink r:id="rId137" w:tooltip="Пожар" w:history="1">
        <w:r w:rsidRPr="0026363A">
          <w:rPr>
            <w:rFonts w:ascii="Times New Roman" w:eastAsia="Times New Roman" w:hAnsi="Times New Roman" w:cs="Times New Roman"/>
            <w:color w:val="0B0080"/>
            <w:sz w:val="24"/>
            <w:szCs w:val="24"/>
            <w:u w:val="single"/>
            <w:lang w:eastAsia="ru-RU"/>
          </w:rPr>
          <w:t>пожара</w:t>
        </w:r>
      </w:hyperlink>
      <w:r w:rsidRPr="0026363A">
        <w:rPr>
          <w:rFonts w:ascii="Times New Roman" w:eastAsia="Times New Roman" w:hAnsi="Times New Roman" w:cs="Times New Roman"/>
          <w:color w:val="222222"/>
          <w:sz w:val="24"/>
          <w:szCs w:val="24"/>
          <w:lang w:eastAsia="ru-RU"/>
        </w:rPr>
        <w:t> и уменьшение повреждений при аварии на таких устройствах.</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Сборные шины ОРУ могут выполняться как в виде жёстких труб, так и в виде гибких проводов. Жёсткие трубы крепятся на стойках с помощью опорных изоляторов, а гибкие подвешиваются на порталы с помощью </w:t>
      </w:r>
      <w:hyperlink r:id="rId138" w:tooltip="Линейный изолятор" w:history="1">
        <w:r w:rsidRPr="0026363A">
          <w:rPr>
            <w:rFonts w:ascii="Times New Roman" w:eastAsia="Times New Roman" w:hAnsi="Times New Roman" w:cs="Times New Roman"/>
            <w:color w:val="0B0080"/>
            <w:sz w:val="24"/>
            <w:szCs w:val="24"/>
            <w:u w:val="single"/>
            <w:lang w:eastAsia="ru-RU"/>
          </w:rPr>
          <w:t>подвесных изоляторов</w:t>
        </w:r>
      </w:hyperlink>
      <w:r w:rsidRPr="0026363A">
        <w:rPr>
          <w:rFonts w:ascii="Times New Roman" w:eastAsia="Times New Roman" w:hAnsi="Times New Roman" w:cs="Times New Roman"/>
          <w:color w:val="222222"/>
          <w:sz w:val="24"/>
          <w:szCs w:val="24"/>
          <w:lang w:eastAsia="ru-RU"/>
        </w:rPr>
        <w:t>.</w:t>
      </w:r>
    </w:p>
    <w:p w:rsidR="00126DC2" w:rsidRPr="0026363A" w:rsidRDefault="00126DC2" w:rsidP="00126DC2">
      <w:pPr>
        <w:spacing w:before="120" w:after="120" w:line="240" w:lineRule="auto"/>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Территория, на которой располагается ОРУ, в обязательном порядке огораживается.</w:t>
      </w:r>
    </w:p>
    <w:p w:rsidR="00126DC2" w:rsidRPr="0026363A" w:rsidRDefault="00126DC2" w:rsidP="00126DC2">
      <w:pPr>
        <w:spacing w:before="72" w:after="0" w:line="240" w:lineRule="auto"/>
        <w:outlineLvl w:val="2"/>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Преимущества</w:t>
      </w:r>
      <w:r w:rsidRPr="0026363A">
        <w:rPr>
          <w:rFonts w:ascii="Times New Roman" w:eastAsia="Times New Roman" w:hAnsi="Times New Roman" w:cs="Times New Roman"/>
          <w:color w:val="54595D"/>
          <w:sz w:val="24"/>
          <w:szCs w:val="24"/>
          <w:lang w:eastAsia="ru-RU"/>
        </w:rPr>
        <w:t>[</w:t>
      </w:r>
      <w:hyperlink r:id="rId139" w:tooltip="Редактировать раздел «Преимущества»"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40" w:tooltip="Редактировать раздел «Преимущества»"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numPr>
          <w:ilvl w:val="0"/>
          <w:numId w:val="12"/>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ОРУ позволяют использовать электрические устройства больших размеров, чем, собственно, и обусловлено их применение на высоких классах напряжений.</w:t>
      </w:r>
    </w:p>
    <w:p w:rsidR="00126DC2" w:rsidRPr="0026363A" w:rsidRDefault="00126DC2" w:rsidP="00126DC2">
      <w:pPr>
        <w:numPr>
          <w:ilvl w:val="0"/>
          <w:numId w:val="12"/>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Изготовление ОРУ не требует дополнительных затрат на строительство помещений.</w:t>
      </w:r>
    </w:p>
    <w:p w:rsidR="00126DC2" w:rsidRPr="0026363A" w:rsidRDefault="00126DC2" w:rsidP="00126DC2">
      <w:pPr>
        <w:numPr>
          <w:ilvl w:val="0"/>
          <w:numId w:val="12"/>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ОРУ удобнее ЗРУ в плане расширения и модернизации.</w:t>
      </w:r>
    </w:p>
    <w:p w:rsidR="00126DC2" w:rsidRPr="0026363A" w:rsidRDefault="00126DC2" w:rsidP="00126DC2">
      <w:pPr>
        <w:numPr>
          <w:ilvl w:val="0"/>
          <w:numId w:val="12"/>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Возможно визуальное наблюдение всех аппаратов ОРУ.</w:t>
      </w:r>
    </w:p>
    <w:p w:rsidR="00126DC2" w:rsidRPr="0026363A" w:rsidRDefault="00126DC2" w:rsidP="00126DC2">
      <w:pPr>
        <w:spacing w:before="72" w:after="0" w:line="240" w:lineRule="auto"/>
        <w:outlineLvl w:val="2"/>
        <w:rPr>
          <w:rFonts w:ascii="Times New Roman" w:eastAsia="Times New Roman" w:hAnsi="Times New Roman" w:cs="Times New Roman"/>
          <w:b/>
          <w:bCs/>
          <w:color w:val="000000"/>
          <w:sz w:val="24"/>
          <w:szCs w:val="24"/>
          <w:lang w:eastAsia="ru-RU"/>
        </w:rPr>
      </w:pPr>
      <w:r w:rsidRPr="0026363A">
        <w:rPr>
          <w:rFonts w:ascii="Times New Roman" w:eastAsia="Times New Roman" w:hAnsi="Times New Roman" w:cs="Times New Roman"/>
          <w:b/>
          <w:bCs/>
          <w:color w:val="000000"/>
          <w:sz w:val="24"/>
          <w:szCs w:val="24"/>
          <w:lang w:eastAsia="ru-RU"/>
        </w:rPr>
        <w:t>Недостатки</w:t>
      </w:r>
      <w:r w:rsidRPr="0026363A">
        <w:rPr>
          <w:rFonts w:ascii="Times New Roman" w:eastAsia="Times New Roman" w:hAnsi="Times New Roman" w:cs="Times New Roman"/>
          <w:color w:val="54595D"/>
          <w:sz w:val="24"/>
          <w:szCs w:val="24"/>
          <w:lang w:eastAsia="ru-RU"/>
        </w:rPr>
        <w:t>[</w:t>
      </w:r>
      <w:hyperlink r:id="rId141" w:tooltip="Редактировать раздел «Недостатки»"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42" w:tooltip="Редактировать раздел «Недостатки»"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126DC2" w:rsidRPr="0026363A" w:rsidRDefault="00126DC2" w:rsidP="00126DC2">
      <w:pPr>
        <w:numPr>
          <w:ilvl w:val="0"/>
          <w:numId w:val="13"/>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Эксплуатация ОРУ затруднена в неблагоприятных климатических условиях, кроме того, окружающая среда сильнее воздействует на элементы ОРУ, что приводит к их раннему износу.</w:t>
      </w:r>
    </w:p>
    <w:p w:rsidR="00126DC2" w:rsidRPr="0026363A" w:rsidRDefault="00126DC2" w:rsidP="00126DC2">
      <w:pPr>
        <w:numPr>
          <w:ilvl w:val="0"/>
          <w:numId w:val="13"/>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26363A">
        <w:rPr>
          <w:rFonts w:ascii="Times New Roman" w:eastAsia="Times New Roman" w:hAnsi="Times New Roman" w:cs="Times New Roman"/>
          <w:color w:val="222222"/>
          <w:sz w:val="24"/>
          <w:szCs w:val="24"/>
          <w:lang w:eastAsia="ru-RU"/>
        </w:rPr>
        <w:t>ОРУ занимают намного больше места, чем ЗРУ.</w:t>
      </w:r>
    </w:p>
    <w:p w:rsidR="00126DC2" w:rsidRPr="0026363A" w:rsidRDefault="00126DC2" w:rsidP="00126DC2">
      <w:pPr>
        <w:pBdr>
          <w:bottom w:val="single" w:sz="6" w:space="0" w:color="A2A9B1"/>
        </w:pBdr>
        <w:spacing w:before="240" w:after="60" w:line="240" w:lineRule="auto"/>
        <w:outlineLvl w:val="1"/>
        <w:rPr>
          <w:rFonts w:ascii="Times New Roman" w:eastAsia="Times New Roman" w:hAnsi="Times New Roman" w:cs="Times New Roman"/>
          <w:color w:val="000000"/>
          <w:sz w:val="24"/>
          <w:szCs w:val="24"/>
          <w:lang w:eastAsia="ru-RU"/>
        </w:rPr>
      </w:pPr>
      <w:r w:rsidRPr="0026363A">
        <w:rPr>
          <w:rFonts w:ascii="Times New Roman" w:eastAsia="Times New Roman" w:hAnsi="Times New Roman" w:cs="Times New Roman"/>
          <w:color w:val="000000"/>
          <w:sz w:val="24"/>
          <w:szCs w:val="24"/>
          <w:lang w:eastAsia="ru-RU"/>
        </w:rPr>
        <w:t>Закрытое распределительное устройство (ЗРУ)</w:t>
      </w:r>
      <w:r w:rsidRPr="0026363A">
        <w:rPr>
          <w:rFonts w:ascii="Times New Roman" w:eastAsia="Times New Roman" w:hAnsi="Times New Roman" w:cs="Times New Roman"/>
          <w:color w:val="54595D"/>
          <w:sz w:val="24"/>
          <w:szCs w:val="24"/>
          <w:lang w:eastAsia="ru-RU"/>
        </w:rPr>
        <w:t>[</w:t>
      </w:r>
      <w:hyperlink r:id="rId143" w:tooltip="Редактировать раздел «Закрытое распределительное устройство (ЗРУ)»" w:history="1">
        <w:r w:rsidRPr="0026363A">
          <w:rPr>
            <w:rFonts w:ascii="Times New Roman" w:eastAsia="Times New Roman" w:hAnsi="Times New Roman" w:cs="Times New Roman"/>
            <w:color w:val="0B0080"/>
            <w:sz w:val="24"/>
            <w:szCs w:val="24"/>
            <w:u w:val="single"/>
            <w:lang w:eastAsia="ru-RU"/>
          </w:rPr>
          <w:t>править</w:t>
        </w:r>
      </w:hyperlink>
      <w:r w:rsidRPr="0026363A">
        <w:rPr>
          <w:rFonts w:ascii="Times New Roman" w:eastAsia="Times New Roman" w:hAnsi="Times New Roman" w:cs="Times New Roman"/>
          <w:color w:val="54595D"/>
          <w:sz w:val="24"/>
          <w:szCs w:val="24"/>
          <w:lang w:eastAsia="ru-RU"/>
        </w:rPr>
        <w:t> | </w:t>
      </w:r>
      <w:hyperlink r:id="rId144" w:tooltip="Редактировать раздел «Закрытое распределительное устройство (ЗРУ)»" w:history="1">
        <w:r w:rsidRPr="0026363A">
          <w:rPr>
            <w:rFonts w:ascii="Times New Roman" w:eastAsia="Times New Roman" w:hAnsi="Times New Roman" w:cs="Times New Roman"/>
            <w:color w:val="0B0080"/>
            <w:sz w:val="24"/>
            <w:szCs w:val="24"/>
            <w:u w:val="single"/>
            <w:lang w:eastAsia="ru-RU"/>
          </w:rPr>
          <w:t>править код</w:t>
        </w:r>
      </w:hyperlink>
      <w:r w:rsidRPr="0026363A">
        <w:rPr>
          <w:rFonts w:ascii="Times New Roman" w:eastAsia="Times New Roman" w:hAnsi="Times New Roman" w:cs="Times New Roman"/>
          <w:color w:val="54595D"/>
          <w:sz w:val="24"/>
          <w:szCs w:val="24"/>
          <w:lang w:eastAsia="ru-RU"/>
        </w:rPr>
        <w:t>]</w:t>
      </w:r>
    </w:p>
    <w:p w:rsidR="0033234D" w:rsidRPr="0026363A" w:rsidRDefault="0033234D" w:rsidP="0033234D">
      <w:pPr>
        <w:rPr>
          <w:rFonts w:ascii="Times New Roman" w:hAnsi="Times New Roman" w:cs="Times New Roman"/>
          <w:sz w:val="24"/>
          <w:szCs w:val="24"/>
        </w:rPr>
      </w:pPr>
    </w:p>
    <w:p w:rsidR="00552F72" w:rsidRPr="0026363A" w:rsidRDefault="0033234D" w:rsidP="0033234D">
      <w:pPr>
        <w:rPr>
          <w:rFonts w:ascii="Times New Roman" w:hAnsi="Times New Roman" w:cs="Times New Roman"/>
          <w:b/>
          <w:bCs/>
          <w:color w:val="000000"/>
          <w:sz w:val="24"/>
          <w:szCs w:val="24"/>
          <w:shd w:val="clear" w:color="auto" w:fill="FFFFFF"/>
          <w:lang w:val="ky-KG"/>
        </w:rPr>
      </w:pPr>
      <w:r w:rsidRPr="0026363A">
        <w:rPr>
          <w:rStyle w:val="a4"/>
          <w:rFonts w:ascii="Times New Roman" w:hAnsi="Times New Roman" w:cs="Times New Roman"/>
          <w:color w:val="000000"/>
          <w:sz w:val="24"/>
          <w:szCs w:val="24"/>
          <w:shd w:val="clear" w:color="auto" w:fill="FFFFFF"/>
        </w:rPr>
        <w:br w:type="page"/>
      </w:r>
      <w:r w:rsidR="00552F72" w:rsidRPr="0026363A">
        <w:rPr>
          <w:rStyle w:val="a4"/>
          <w:rFonts w:ascii="Times New Roman" w:hAnsi="Times New Roman" w:cs="Times New Roman"/>
          <w:color w:val="000000"/>
          <w:sz w:val="24"/>
          <w:szCs w:val="24"/>
          <w:shd w:val="clear" w:color="auto" w:fill="FFFFFF"/>
          <w:lang w:val="ky-KG"/>
        </w:rPr>
        <w:lastRenderedPageBreak/>
        <w:t>1.1.6</w:t>
      </w: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9300"/>
      </w:tblGrid>
      <w:tr w:rsidR="00552F72" w:rsidRPr="00552F72" w:rsidTr="00552F72">
        <w:trPr>
          <w:tblCellSpacing w:w="0" w:type="dxa"/>
        </w:trPr>
        <w:tc>
          <w:tcPr>
            <w:tcW w:w="0" w:type="auto"/>
            <w:shd w:val="clear" w:color="auto" w:fill="FFFFFF"/>
            <w:vAlign w:val="center"/>
            <w:hideMark/>
          </w:tcPr>
          <w:p w:rsidR="00552F72" w:rsidRPr="00552F72" w:rsidRDefault="00552F72" w:rsidP="00552F72">
            <w:pPr>
              <w:spacing w:after="225" w:line="270" w:lineRule="atLeast"/>
              <w:jc w:val="both"/>
              <w:outlineLvl w:val="0"/>
              <w:rPr>
                <w:rFonts w:ascii="Times New Roman" w:eastAsia="Times New Roman" w:hAnsi="Times New Roman" w:cs="Times New Roman"/>
                <w:b/>
                <w:bCs/>
                <w:caps/>
                <w:color w:val="333333"/>
                <w:kern w:val="36"/>
                <w:sz w:val="24"/>
                <w:szCs w:val="24"/>
                <w:lang w:eastAsia="ru-RU"/>
              </w:rPr>
            </w:pPr>
            <w:r w:rsidRPr="00552F72">
              <w:rPr>
                <w:rFonts w:ascii="Times New Roman" w:eastAsia="Times New Roman" w:hAnsi="Times New Roman" w:cs="Times New Roman"/>
                <w:b/>
                <w:bCs/>
                <w:caps/>
                <w:color w:val="333333"/>
                <w:kern w:val="36"/>
                <w:sz w:val="24"/>
                <w:szCs w:val="24"/>
                <w:lang w:eastAsia="ru-RU"/>
              </w:rPr>
              <w:t>ВМ-1, ЯЧЕЙКИ КРУ 10 КВ ВНУТРЕННЕЙ УСТАНОВКИ</w:t>
            </w:r>
          </w:p>
        </w:tc>
      </w:tr>
      <w:tr w:rsidR="00552F72" w:rsidRPr="00552F72" w:rsidTr="00552F72">
        <w:trPr>
          <w:trHeight w:val="290"/>
          <w:tblCellSpacing w:w="0" w:type="dxa"/>
        </w:trPr>
        <w:tc>
          <w:tcPr>
            <w:tcW w:w="0" w:type="auto"/>
            <w:vMerge w:val="restart"/>
            <w:shd w:val="clear" w:color="auto" w:fill="FFFFFF"/>
            <w:hideMark/>
          </w:tcPr>
          <w:p w:rsidR="00552F72" w:rsidRPr="00552F72" w:rsidRDefault="00552F72" w:rsidP="00552F72">
            <w:pPr>
              <w:spacing w:after="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noProof/>
                <w:color w:val="0E203B"/>
                <w:sz w:val="24"/>
                <w:szCs w:val="24"/>
                <w:lang w:eastAsia="ru-RU"/>
              </w:rPr>
              <w:drawing>
                <wp:inline distT="0" distB="0" distL="0" distR="0" wp14:anchorId="7A02DC32" wp14:editId="7F848D2D">
                  <wp:extent cx="1419225" cy="2011680"/>
                  <wp:effectExtent l="0" t="0" r="9525" b="7620"/>
                  <wp:docPr id="25" name="Рисунок 25" descr="http://www.abm-amper.com/prod/5_s.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bm-amper.com/prod/5_s.jpg">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19225" cy="2011680"/>
                          </a:xfrm>
                          <a:prstGeom prst="rect">
                            <a:avLst/>
                          </a:prstGeom>
                          <a:noFill/>
                          <a:ln>
                            <a:noFill/>
                          </a:ln>
                        </pic:spPr>
                      </pic:pic>
                    </a:graphicData>
                  </a:graphic>
                </wp:inline>
              </w:drawing>
            </w:r>
          </w:p>
          <w:p w:rsidR="00552F72" w:rsidRPr="00552F72" w:rsidRDefault="00552F72" w:rsidP="00552F72">
            <w:pPr>
              <w:spacing w:before="48" w:after="288"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Комплектное распределительное устройство внутренней установки малогабаритное серии ВМ-1 предназначено для приема и распределения электрической энергии трехфазного переменного тока частоты 50 и 60 Гц напряжением 6-10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для систем с изолированной или заземленной через дугогасящий реактор </w:t>
            </w:r>
            <w:proofErr w:type="spellStart"/>
            <w:r w:rsidRPr="00552F72">
              <w:rPr>
                <w:rFonts w:ascii="Times New Roman" w:eastAsia="Times New Roman" w:hAnsi="Times New Roman" w:cs="Times New Roman"/>
                <w:color w:val="333333"/>
                <w:sz w:val="24"/>
                <w:szCs w:val="24"/>
                <w:lang w:eastAsia="ru-RU"/>
              </w:rPr>
              <w:t>нейтралью</w:t>
            </w:r>
            <w:proofErr w:type="spellEnd"/>
            <w:r w:rsidRPr="00552F72">
              <w:rPr>
                <w:rFonts w:ascii="Times New Roman" w:eastAsia="Times New Roman" w:hAnsi="Times New Roman" w:cs="Times New Roman"/>
                <w:color w:val="333333"/>
                <w:sz w:val="24"/>
                <w:szCs w:val="24"/>
                <w:lang w:eastAsia="ru-RU"/>
              </w:rPr>
              <w:t>. Может устанавливаться в капитальном здании или быстромонтируемом здании модульного типа (БМЗ).</w:t>
            </w:r>
          </w:p>
          <w:p w:rsidR="00552F72" w:rsidRPr="00552F72" w:rsidRDefault="00552F72" w:rsidP="00552F72">
            <w:pPr>
              <w:spacing w:after="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b/>
                <w:bCs/>
                <w:color w:val="FF0000"/>
                <w:sz w:val="24"/>
                <w:szCs w:val="24"/>
                <w:lang w:eastAsia="ru-RU"/>
              </w:rPr>
              <w:t>ОСОБЕННОСТИ</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опорные и проходные изоляторы изготовлены из композитной керамики на основе эпоксидной смолы;</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корпус изготовлен из оцинкованной стали горячего </w:t>
            </w:r>
            <w:proofErr w:type="spellStart"/>
            <w:r w:rsidRPr="00552F72">
              <w:rPr>
                <w:rFonts w:ascii="Times New Roman" w:eastAsia="Times New Roman" w:hAnsi="Times New Roman" w:cs="Times New Roman"/>
                <w:color w:val="333333"/>
                <w:sz w:val="24"/>
                <w:szCs w:val="24"/>
                <w:lang w:eastAsia="ru-RU"/>
              </w:rPr>
              <w:t>цинкования</w:t>
            </w:r>
            <w:proofErr w:type="spellEnd"/>
            <w:r w:rsidRPr="00552F72">
              <w:rPr>
                <w:rFonts w:ascii="Times New Roman" w:eastAsia="Times New Roman" w:hAnsi="Times New Roman" w:cs="Times New Roman"/>
                <w:color w:val="333333"/>
                <w:sz w:val="24"/>
                <w:szCs w:val="24"/>
                <w:lang w:eastAsia="ru-RU"/>
              </w:rPr>
              <w:t>;</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ячейка состоит из 4-х сплошных отсеков (отсек сборных шин, релейный отсек, отсек трансформаторов тока, отсек выключателя), каждый из </w:t>
            </w:r>
            <w:proofErr w:type="spellStart"/>
            <w:r w:rsidRPr="00552F72">
              <w:rPr>
                <w:rFonts w:ascii="Times New Roman" w:eastAsia="Times New Roman" w:hAnsi="Times New Roman" w:cs="Times New Roman"/>
                <w:color w:val="333333"/>
                <w:sz w:val="24"/>
                <w:szCs w:val="24"/>
                <w:lang w:eastAsia="ru-RU"/>
              </w:rPr>
              <w:t>которыхимеет</w:t>
            </w:r>
            <w:proofErr w:type="spellEnd"/>
            <w:r w:rsidRPr="00552F72">
              <w:rPr>
                <w:rFonts w:ascii="Times New Roman" w:eastAsia="Times New Roman" w:hAnsi="Times New Roman" w:cs="Times New Roman"/>
                <w:color w:val="333333"/>
                <w:sz w:val="24"/>
                <w:szCs w:val="24"/>
                <w:lang w:eastAsia="ru-RU"/>
              </w:rPr>
              <w:t xml:space="preserve"> свой выхлопной клапан для сброса избыточного давления;</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контактная часть выключателя изолирована (замыкание </w:t>
            </w:r>
            <w:proofErr w:type="spellStart"/>
            <w:r w:rsidRPr="00552F72">
              <w:rPr>
                <w:rFonts w:ascii="Times New Roman" w:eastAsia="Times New Roman" w:hAnsi="Times New Roman" w:cs="Times New Roman"/>
                <w:color w:val="333333"/>
                <w:sz w:val="24"/>
                <w:szCs w:val="24"/>
                <w:lang w:eastAsia="ru-RU"/>
              </w:rPr>
              <w:t>втычных</w:t>
            </w:r>
            <w:proofErr w:type="spellEnd"/>
            <w:r w:rsidRPr="00552F72">
              <w:rPr>
                <w:rFonts w:ascii="Times New Roman" w:eastAsia="Times New Roman" w:hAnsi="Times New Roman" w:cs="Times New Roman"/>
                <w:color w:val="333333"/>
                <w:sz w:val="24"/>
                <w:szCs w:val="24"/>
                <w:lang w:eastAsia="ru-RU"/>
              </w:rPr>
              <w:t xml:space="preserve"> силовых разъемов </w:t>
            </w:r>
            <w:proofErr w:type="spellStart"/>
            <w:r w:rsidRPr="00552F72">
              <w:rPr>
                <w:rFonts w:ascii="Times New Roman" w:eastAsia="Times New Roman" w:hAnsi="Times New Roman" w:cs="Times New Roman"/>
                <w:color w:val="333333"/>
                <w:sz w:val="24"/>
                <w:szCs w:val="24"/>
                <w:lang w:eastAsia="ru-RU"/>
              </w:rPr>
              <w:t>выкатногоэлемента</w:t>
            </w:r>
            <w:proofErr w:type="spellEnd"/>
            <w:r w:rsidRPr="00552F72">
              <w:rPr>
                <w:rFonts w:ascii="Times New Roman" w:eastAsia="Times New Roman" w:hAnsi="Times New Roman" w:cs="Times New Roman"/>
                <w:color w:val="333333"/>
                <w:sz w:val="24"/>
                <w:szCs w:val="24"/>
                <w:lang w:eastAsia="ru-RU"/>
              </w:rPr>
              <w:t xml:space="preserve"> происходит в изоляционной трубе), что полностью исключает межфазное замыкание;</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глубина шкафов постоянна для всех первичных схем, разного количества силовых кабелей и не зависит от номинального тока ячейки и тока отключения;</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щиты кабельного отсека быстросъемные, крепятся к ячейке на пазах и снимаются движением вверх. В отличие от поворотных щитов на петлях не перегораживают узкий проход сзади ячеек;</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предусмотрена блокировка снятия щита кабельного отсека при </w:t>
            </w:r>
            <w:proofErr w:type="spellStart"/>
            <w:r w:rsidRPr="00552F72">
              <w:rPr>
                <w:rFonts w:ascii="Times New Roman" w:eastAsia="Times New Roman" w:hAnsi="Times New Roman" w:cs="Times New Roman"/>
                <w:color w:val="333333"/>
                <w:sz w:val="24"/>
                <w:szCs w:val="24"/>
                <w:lang w:eastAsia="ru-RU"/>
              </w:rPr>
              <w:t>неналоженных</w:t>
            </w:r>
            <w:proofErr w:type="spellEnd"/>
            <w:r w:rsidRPr="00552F72">
              <w:rPr>
                <w:rFonts w:ascii="Times New Roman" w:eastAsia="Times New Roman" w:hAnsi="Times New Roman" w:cs="Times New Roman"/>
                <w:color w:val="333333"/>
                <w:sz w:val="24"/>
                <w:szCs w:val="24"/>
                <w:lang w:eastAsia="ru-RU"/>
              </w:rPr>
              <w:t xml:space="preserve"> заземляющих ножах;</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заземляющий разъединитель стреляющего типа срабатывает при достижении «мертвой точки» независимо от дальнейших действий персонала;</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дверь отсека выключателя при закрытии фиксируется в десяти точках, обеспечивая надежную защиту от взрыва при КЗ;</w:t>
            </w:r>
          </w:p>
          <w:p w:rsidR="00552F72" w:rsidRPr="00552F72" w:rsidRDefault="00552F72" w:rsidP="00552F72">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proofErr w:type="spellStart"/>
            <w:r w:rsidRPr="00552F72">
              <w:rPr>
                <w:rFonts w:ascii="Times New Roman" w:eastAsia="Times New Roman" w:hAnsi="Times New Roman" w:cs="Times New Roman"/>
                <w:color w:val="333333"/>
                <w:sz w:val="24"/>
                <w:szCs w:val="24"/>
                <w:lang w:eastAsia="ru-RU"/>
              </w:rPr>
              <w:t>мотопривод</w:t>
            </w:r>
            <w:proofErr w:type="spellEnd"/>
            <w:r w:rsidRPr="00552F72">
              <w:rPr>
                <w:rFonts w:ascii="Times New Roman" w:eastAsia="Times New Roman" w:hAnsi="Times New Roman" w:cs="Times New Roman"/>
                <w:color w:val="333333"/>
                <w:sz w:val="24"/>
                <w:szCs w:val="24"/>
                <w:lang w:eastAsia="ru-RU"/>
              </w:rPr>
              <w:t xml:space="preserve"> заземляющих ножей и перемещения </w:t>
            </w:r>
            <w:proofErr w:type="spellStart"/>
            <w:r w:rsidRPr="00552F72">
              <w:rPr>
                <w:rFonts w:ascii="Times New Roman" w:eastAsia="Times New Roman" w:hAnsi="Times New Roman" w:cs="Times New Roman"/>
                <w:color w:val="333333"/>
                <w:sz w:val="24"/>
                <w:szCs w:val="24"/>
                <w:lang w:eastAsia="ru-RU"/>
              </w:rPr>
              <w:t>выкатного</w:t>
            </w:r>
            <w:proofErr w:type="spellEnd"/>
            <w:r w:rsidRPr="00552F72">
              <w:rPr>
                <w:rFonts w:ascii="Times New Roman" w:eastAsia="Times New Roman" w:hAnsi="Times New Roman" w:cs="Times New Roman"/>
                <w:color w:val="333333"/>
                <w:sz w:val="24"/>
                <w:szCs w:val="24"/>
                <w:lang w:eastAsia="ru-RU"/>
              </w:rPr>
              <w:t xml:space="preserve"> элемента позволяет организовать полностью дистанционное управление подстанцией с диспетчерского пункта, тем самым обеспечивая повышенную безопасность обслуживающего персонала.</w:t>
            </w:r>
          </w:p>
          <w:p w:rsidR="00552F72" w:rsidRPr="00552F72" w:rsidRDefault="00552F72" w:rsidP="00552F72">
            <w:pPr>
              <w:spacing w:before="48" w:after="288"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Возможно исполнение шкафов с изолированными сборными шинами.</w:t>
            </w:r>
          </w:p>
          <w:p w:rsidR="00552F72" w:rsidRPr="00552F72" w:rsidRDefault="00552F72" w:rsidP="00552F72">
            <w:pPr>
              <w:spacing w:after="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b/>
                <w:bCs/>
                <w:color w:val="FF0000"/>
                <w:sz w:val="24"/>
                <w:szCs w:val="24"/>
                <w:lang w:eastAsia="ru-RU"/>
              </w:rPr>
              <w:t>ТЕХНИЧЕСКИЕ ДАННЫЕ</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0"/>
              <w:gridCol w:w="3845"/>
            </w:tblGrid>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xml:space="preserve">Номинальное напряжение, </w:t>
                  </w:r>
                  <w:proofErr w:type="spellStart"/>
                  <w:r w:rsidRPr="00552F72">
                    <w:rPr>
                      <w:rFonts w:ascii="Times New Roman" w:eastAsia="Times New Roman" w:hAnsi="Times New Roman" w:cs="Times New Roman"/>
                      <w:sz w:val="24"/>
                      <w:szCs w:val="24"/>
                      <w:lang w:eastAsia="ru-RU"/>
                    </w:rPr>
                    <w:t>кВ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6, 10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xml:space="preserve">Наибольшее рабочее напряжение, </w:t>
                  </w:r>
                  <w:proofErr w:type="spellStart"/>
                  <w:r w:rsidRPr="00552F72">
                    <w:rPr>
                      <w:rFonts w:ascii="Times New Roman" w:eastAsia="Times New Roman" w:hAnsi="Times New Roman" w:cs="Times New Roman"/>
                      <w:sz w:val="24"/>
                      <w:szCs w:val="24"/>
                      <w:lang w:eastAsia="ru-RU"/>
                    </w:rPr>
                    <w:t>кВ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7,2; 12</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Номинальный ток главных цепей, 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630, 1250, 1600, 2000; 2500, 3150, 4000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lastRenderedPageBreak/>
                    <w:t>Номинальный ток сборных шин, 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630, 1250, 1600; 2000; 2500, 3150, 4000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Номинальный ток отключения:</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 выключателя, кА</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 контактора, 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20; 31,5; 40</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4,5; 8; 10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Ток термической стойкости (</w:t>
                  </w:r>
                  <w:proofErr w:type="spellStart"/>
                  <w:r w:rsidRPr="00552F72">
                    <w:rPr>
                      <w:rFonts w:ascii="Times New Roman" w:eastAsia="Times New Roman" w:hAnsi="Times New Roman" w:cs="Times New Roman"/>
                      <w:sz w:val="24"/>
                      <w:szCs w:val="24"/>
                      <w:lang w:eastAsia="ru-RU"/>
                    </w:rPr>
                    <w:t>Зс</w:t>
                  </w:r>
                  <w:proofErr w:type="spellEnd"/>
                  <w:r w:rsidRPr="00552F72">
                    <w:rPr>
                      <w:rFonts w:ascii="Times New Roman" w:eastAsia="Times New Roman" w:hAnsi="Times New Roman" w:cs="Times New Roman"/>
                      <w:sz w:val="24"/>
                      <w:szCs w:val="24"/>
                      <w:lang w:eastAsia="ru-RU"/>
                    </w:rPr>
                    <w:t>), 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20; 25; 31,5; 40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Ток электродинамической стойкости, 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26; 51; 81; 102</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Номинальное напряжение вспомогательных цепей:</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постоянного тока, В</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переменного тока, В</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110, 220</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110, 220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Коммутационный ресурс выключателя, циклов "ВО"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30000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Номинальная мощность встраиваемых в шкаф</w:t>
                  </w:r>
                  <w:r w:rsidRPr="00552F72">
                    <w:rPr>
                      <w:rFonts w:ascii="Times New Roman" w:eastAsia="Times New Roman" w:hAnsi="Times New Roman" w:cs="Times New Roman"/>
                      <w:sz w:val="24"/>
                      <w:szCs w:val="24"/>
                      <w:lang w:eastAsia="ru-RU"/>
                    </w:rPr>
                    <w:br/>
                    <w:t xml:space="preserve">трансформаторов собственных нужд, </w:t>
                  </w:r>
                  <w:proofErr w:type="spellStart"/>
                  <w:r w:rsidRPr="00552F72">
                    <w:rPr>
                      <w:rFonts w:ascii="Times New Roman" w:eastAsia="Times New Roman" w:hAnsi="Times New Roman" w:cs="Times New Roman"/>
                      <w:sz w:val="24"/>
                      <w:szCs w:val="24"/>
                      <w:lang w:eastAsia="ru-RU"/>
                    </w:rPr>
                    <w:t>кВА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25, 40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Уровень изоляции по ГОСТ 1516.1</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нормальная</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Вид изоляции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воздушная, комбинированная</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Наличие изоляции токоведущих частей</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с неизолированными шинами;</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с частично изолированными шинами</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Вид линейных высоковольтных присоединений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кабельный, шинный</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Условия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одностороннее/двухстороннее</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Степень защиты по ГОСТ 14254</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IР40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Максимальное количество высоковольтных кабелей, шт.</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для шкафов на 750 мм</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для шкафов на 900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34</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34</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Наибольшее сечение кабелей высокого напряжения, мм</w:t>
                  </w:r>
                  <w:r w:rsidRPr="00552F72">
                    <w:rPr>
                      <w:rFonts w:ascii="Times New Roman" w:eastAsia="Times New Roman" w:hAnsi="Times New Roman" w:cs="Times New Roman"/>
                      <w:sz w:val="24"/>
                      <w:szCs w:val="24"/>
                      <w:vertAlign w:val="superscript"/>
                      <w:lang w:eastAsia="ru-RU"/>
                    </w:rPr>
                    <w:t>2</w:t>
                  </w:r>
                  <w:r w:rsidRPr="00552F7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3х240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Тип выключателя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hyperlink r:id="rId147" w:tgtFrame="_blank" w:history="1">
                    <w:r w:rsidRPr="00552F72">
                      <w:rPr>
                        <w:rFonts w:ascii="Times New Roman" w:eastAsia="Times New Roman" w:hAnsi="Times New Roman" w:cs="Times New Roman"/>
                        <w:color w:val="0E203B"/>
                        <w:sz w:val="24"/>
                        <w:szCs w:val="24"/>
                        <w:u w:val="single"/>
                        <w:lang w:eastAsia="ru-RU"/>
                      </w:rPr>
                      <w:t>ВБ4-П</w:t>
                    </w:r>
                  </w:hyperlink>
                  <w:r w:rsidRPr="00552F72">
                    <w:rPr>
                      <w:rFonts w:ascii="Times New Roman" w:eastAsia="Times New Roman" w:hAnsi="Times New Roman" w:cs="Times New Roman"/>
                      <w:sz w:val="24"/>
                      <w:szCs w:val="24"/>
                      <w:lang w:eastAsia="ru-RU"/>
                    </w:rPr>
                    <w:t> (ООО «АВМ АМПЕР»)</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Тип трансформатора тока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hyperlink r:id="rId148" w:tgtFrame="_blank" w:history="1">
                    <w:r w:rsidRPr="00552F72">
                      <w:rPr>
                        <w:rFonts w:ascii="Times New Roman" w:eastAsia="Times New Roman" w:hAnsi="Times New Roman" w:cs="Times New Roman"/>
                        <w:color w:val="0E203B"/>
                        <w:sz w:val="24"/>
                        <w:szCs w:val="24"/>
                        <w:u w:val="single"/>
                        <w:lang w:eastAsia="ru-RU"/>
                      </w:rPr>
                      <w:t>ТОЛА-10</w:t>
                    </w:r>
                  </w:hyperlink>
                  <w:r w:rsidRPr="00552F72">
                    <w:rPr>
                      <w:rFonts w:ascii="Times New Roman" w:eastAsia="Times New Roman" w:hAnsi="Times New Roman" w:cs="Times New Roman"/>
                      <w:sz w:val="24"/>
                      <w:szCs w:val="24"/>
                      <w:lang w:eastAsia="ru-RU"/>
                    </w:rPr>
                    <w:t> (ООО «Ампер-</w:t>
                  </w:r>
                  <w:proofErr w:type="spellStart"/>
                  <w:r w:rsidRPr="00552F72">
                    <w:rPr>
                      <w:rFonts w:ascii="Times New Roman" w:eastAsia="Times New Roman" w:hAnsi="Times New Roman" w:cs="Times New Roman"/>
                      <w:sz w:val="24"/>
                      <w:szCs w:val="24"/>
                      <w:lang w:eastAsia="ru-RU"/>
                    </w:rPr>
                    <w:t>Интра</w:t>
                  </w:r>
                  <w:proofErr w:type="spellEnd"/>
                  <w:r w:rsidRPr="00552F72">
                    <w:rPr>
                      <w:rFonts w:ascii="Times New Roman" w:eastAsia="Times New Roman" w:hAnsi="Times New Roman" w:cs="Times New Roman"/>
                      <w:sz w:val="24"/>
                      <w:szCs w:val="24"/>
                      <w:lang w:eastAsia="ru-RU"/>
                    </w:rPr>
                    <w:t>»)</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Тип трансформаторов напряжения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VTS («</w:t>
                  </w:r>
                  <w:proofErr w:type="spellStart"/>
                  <w:r w:rsidRPr="00552F72">
                    <w:rPr>
                      <w:rFonts w:ascii="Times New Roman" w:eastAsia="Times New Roman" w:hAnsi="Times New Roman" w:cs="Times New Roman"/>
                      <w:sz w:val="24"/>
                      <w:szCs w:val="24"/>
                      <w:lang w:eastAsia="ru-RU"/>
                    </w:rPr>
                    <w:t>KPBIntra</w:t>
                  </w:r>
                  <w:proofErr w:type="spellEnd"/>
                  <w:r w:rsidRPr="00552F72">
                    <w:rPr>
                      <w:rFonts w:ascii="Times New Roman" w:eastAsia="Times New Roman" w:hAnsi="Times New Roman" w:cs="Times New Roman"/>
                      <w:sz w:val="24"/>
                      <w:szCs w:val="24"/>
                      <w:lang w:eastAsia="ru-RU"/>
                    </w:rPr>
                    <w:t>»)</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Тип силового трансформатора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ТМГ-25; ТС-25; ТС-40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Тип ограничителя перенапряжения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3ЕК («</w:t>
                  </w:r>
                  <w:proofErr w:type="spellStart"/>
                  <w:r w:rsidRPr="00552F72">
                    <w:rPr>
                      <w:rFonts w:ascii="Times New Roman" w:eastAsia="Times New Roman" w:hAnsi="Times New Roman" w:cs="Times New Roman"/>
                      <w:sz w:val="24"/>
                      <w:szCs w:val="24"/>
                      <w:lang w:eastAsia="ru-RU"/>
                    </w:rPr>
                    <w:t>Siemens</w:t>
                  </w:r>
                  <w:proofErr w:type="spellEnd"/>
                  <w:r w:rsidRPr="00552F72">
                    <w:rPr>
                      <w:rFonts w:ascii="Times New Roman" w:eastAsia="Times New Roman" w:hAnsi="Times New Roman" w:cs="Times New Roman"/>
                      <w:sz w:val="24"/>
                      <w:szCs w:val="24"/>
                      <w:lang w:eastAsia="ru-RU"/>
                    </w:rPr>
                    <w:t>»)</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Тип контактора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V7, V12 («ABB»)</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Габаритные размеры, мм</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ширина</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глубина</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высота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 </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750; 900; 1100</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1350</w:t>
                  </w:r>
                </w:p>
                <w:p w:rsidR="00552F72" w:rsidRPr="00552F72" w:rsidRDefault="00552F72" w:rsidP="00552F72">
                  <w:pPr>
                    <w:spacing w:before="100" w:beforeAutospacing="1" w:after="100" w:afterAutospacing="1"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2140</w:t>
                  </w:r>
                </w:p>
              </w:tc>
            </w:tr>
            <w:tr w:rsidR="00552F72" w:rsidRPr="00552F72">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Масса,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552F72" w:rsidRPr="00552F72" w:rsidRDefault="00552F72" w:rsidP="00552F72">
                  <w:pPr>
                    <w:spacing w:after="0" w:line="240" w:lineRule="auto"/>
                    <w:rPr>
                      <w:rFonts w:ascii="Times New Roman" w:eastAsia="Times New Roman" w:hAnsi="Times New Roman" w:cs="Times New Roman"/>
                      <w:sz w:val="24"/>
                      <w:szCs w:val="24"/>
                      <w:lang w:eastAsia="ru-RU"/>
                    </w:rPr>
                  </w:pPr>
                  <w:r w:rsidRPr="00552F72">
                    <w:rPr>
                      <w:rFonts w:ascii="Times New Roman" w:eastAsia="Times New Roman" w:hAnsi="Times New Roman" w:cs="Times New Roman"/>
                      <w:sz w:val="24"/>
                      <w:szCs w:val="24"/>
                      <w:lang w:eastAsia="ru-RU"/>
                    </w:rPr>
                    <w:t>670÷910</w:t>
                  </w:r>
                </w:p>
              </w:tc>
            </w:tr>
          </w:tbl>
          <w:p w:rsidR="00552F72" w:rsidRPr="00552F72" w:rsidRDefault="00552F72" w:rsidP="00552F72">
            <w:pPr>
              <w:spacing w:after="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vertAlign w:val="superscript"/>
                <w:lang w:eastAsia="ru-RU"/>
              </w:rPr>
              <w:t>*</w:t>
            </w:r>
            <w:r w:rsidRPr="00552F72">
              <w:rPr>
                <w:rFonts w:ascii="Times New Roman" w:eastAsia="Times New Roman" w:hAnsi="Times New Roman" w:cs="Times New Roman"/>
                <w:color w:val="333333"/>
                <w:sz w:val="24"/>
                <w:szCs w:val="24"/>
                <w:lang w:eastAsia="ru-RU"/>
              </w:rPr>
              <w:t> </w:t>
            </w:r>
            <w:r w:rsidRPr="00552F72">
              <w:rPr>
                <w:rFonts w:ascii="Times New Roman" w:eastAsia="Times New Roman" w:hAnsi="Times New Roman" w:cs="Times New Roman"/>
                <w:i/>
                <w:iCs/>
                <w:color w:val="333333"/>
                <w:sz w:val="24"/>
                <w:szCs w:val="24"/>
                <w:lang w:eastAsia="ru-RU"/>
              </w:rPr>
              <w:t>в стандартной комплектации возможны изменения </w:t>
            </w:r>
          </w:p>
          <w:p w:rsidR="00552F72" w:rsidRPr="00552F72" w:rsidRDefault="00552F72" w:rsidP="00552F72">
            <w:pPr>
              <w:spacing w:after="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b/>
                <w:bCs/>
                <w:color w:val="FF0000"/>
                <w:sz w:val="24"/>
                <w:szCs w:val="24"/>
                <w:lang w:eastAsia="ru-RU"/>
              </w:rPr>
              <w:t>УСЛОВИЯ ЭКСПЛУАТАЦИИ</w:t>
            </w:r>
            <w:r w:rsidRPr="00552F72">
              <w:rPr>
                <w:rFonts w:ascii="Times New Roman" w:eastAsia="Times New Roman" w:hAnsi="Times New Roman" w:cs="Times New Roman"/>
                <w:b/>
                <w:bCs/>
                <w:color w:val="333333"/>
                <w:sz w:val="24"/>
                <w:szCs w:val="24"/>
                <w:lang w:eastAsia="ru-RU"/>
              </w:rPr>
              <w:t> </w:t>
            </w:r>
          </w:p>
          <w:p w:rsidR="00552F72" w:rsidRPr="00552F72" w:rsidRDefault="00552F72" w:rsidP="00552F72">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высота установки над уровнем моря не более 1000 м;</w:t>
            </w:r>
          </w:p>
          <w:p w:rsidR="00552F72" w:rsidRPr="00552F72" w:rsidRDefault="00552F72" w:rsidP="00552F72">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lastRenderedPageBreak/>
              <w:t>климатическое исполнение УЗ, Т3;</w:t>
            </w:r>
          </w:p>
          <w:p w:rsidR="00552F72" w:rsidRPr="00552F72" w:rsidRDefault="00552F72" w:rsidP="00552F72">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верхнее рабочее значение температуры окружающего воздуха:</w:t>
            </w:r>
          </w:p>
          <w:p w:rsidR="00552F72" w:rsidRPr="00552F72" w:rsidRDefault="00552F72" w:rsidP="00552F72">
            <w:pPr>
              <w:spacing w:before="48" w:after="288"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плюс 40°С для исполнения У3;</w:t>
            </w:r>
          </w:p>
          <w:p w:rsidR="00552F72" w:rsidRPr="00552F72" w:rsidRDefault="00552F72" w:rsidP="00552F72">
            <w:pPr>
              <w:spacing w:before="48" w:after="288"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плюс 45°С для исполнения Т3.</w:t>
            </w:r>
          </w:p>
          <w:p w:rsidR="00552F72" w:rsidRPr="00552F72" w:rsidRDefault="00552F72" w:rsidP="00552F72">
            <w:pPr>
              <w:numPr>
                <w:ilvl w:val="0"/>
                <w:numId w:val="18"/>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окружающая среда невзрывоопасная, не содержащая агрессивных газов и испарений, химических отложений, не насыщенная токопроводящей пылью и водяными парами;</w:t>
            </w:r>
          </w:p>
          <w:p w:rsidR="00552F72" w:rsidRPr="00552F72" w:rsidRDefault="00552F72" w:rsidP="00552F72">
            <w:pPr>
              <w:numPr>
                <w:ilvl w:val="0"/>
                <w:numId w:val="18"/>
              </w:numPr>
              <w:spacing w:after="0" w:line="240" w:lineRule="auto"/>
              <w:ind w:left="0"/>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тип атмосферы II по ГОСТ 15150.</w:t>
            </w:r>
          </w:p>
        </w:tc>
      </w:tr>
      <w:tr w:rsidR="00552F72" w:rsidRPr="00552F72" w:rsidTr="00552F72">
        <w:trPr>
          <w:trHeight w:val="290"/>
          <w:tblCellSpacing w:w="0" w:type="dxa"/>
        </w:trPr>
        <w:tc>
          <w:tcPr>
            <w:tcW w:w="0" w:type="auto"/>
            <w:vMerge/>
            <w:shd w:val="clear" w:color="auto" w:fill="FFFFFF"/>
            <w:vAlign w:val="center"/>
            <w:hideMark/>
          </w:tcPr>
          <w:p w:rsidR="00552F72" w:rsidRPr="00552F72" w:rsidRDefault="00552F72" w:rsidP="00552F72">
            <w:pPr>
              <w:spacing w:after="0" w:line="240" w:lineRule="auto"/>
              <w:jc w:val="both"/>
              <w:rPr>
                <w:rFonts w:ascii="Times New Roman" w:eastAsia="Times New Roman" w:hAnsi="Times New Roman" w:cs="Times New Roman"/>
                <w:color w:val="333333"/>
                <w:sz w:val="24"/>
                <w:szCs w:val="24"/>
                <w:lang w:eastAsia="ru-RU"/>
              </w:rPr>
            </w:pPr>
          </w:p>
        </w:tc>
      </w:tr>
    </w:tbl>
    <w:p w:rsidR="00552F72" w:rsidRPr="0026363A" w:rsidRDefault="00552F72" w:rsidP="0033234D">
      <w:pPr>
        <w:rPr>
          <w:rFonts w:ascii="Times New Roman" w:hAnsi="Times New Roman" w:cs="Times New Roman"/>
          <w:b/>
          <w:bCs/>
          <w:color w:val="000000"/>
          <w:sz w:val="24"/>
          <w:szCs w:val="24"/>
          <w:shd w:val="clear" w:color="auto" w:fill="FFFFFF"/>
        </w:rPr>
      </w:pPr>
    </w:p>
    <w:p w:rsidR="00552F72" w:rsidRPr="0026363A" w:rsidRDefault="00552F72">
      <w:pPr>
        <w:rPr>
          <w:rFonts w:ascii="Times New Roman" w:hAnsi="Times New Roman" w:cs="Times New Roman"/>
          <w:b/>
          <w:bCs/>
          <w:color w:val="000000"/>
          <w:sz w:val="24"/>
          <w:szCs w:val="24"/>
          <w:shd w:val="clear" w:color="auto" w:fill="FFFFFF"/>
        </w:rPr>
      </w:pPr>
      <w:r w:rsidRPr="0026363A">
        <w:rPr>
          <w:rFonts w:ascii="Times New Roman" w:hAnsi="Times New Roman" w:cs="Times New Roman"/>
          <w:b/>
          <w:bCs/>
          <w:color w:val="000000"/>
          <w:sz w:val="24"/>
          <w:szCs w:val="24"/>
          <w:shd w:val="clear" w:color="auto" w:fill="FFFFFF"/>
        </w:rPr>
        <w:br w:type="page"/>
      </w:r>
    </w:p>
    <w:p w:rsidR="00552F72" w:rsidRPr="0026363A" w:rsidRDefault="00552F72" w:rsidP="00552F72">
      <w:pPr>
        <w:pStyle w:val="2"/>
        <w:shd w:val="clear" w:color="auto" w:fill="FFFFFF"/>
        <w:spacing w:before="0"/>
        <w:rPr>
          <w:rFonts w:ascii="Times New Roman" w:eastAsia="Times New Roman" w:hAnsi="Times New Roman" w:cs="Times New Roman"/>
          <w:color w:val="333333"/>
          <w:sz w:val="36"/>
          <w:szCs w:val="36"/>
          <w:lang w:eastAsia="ru-RU"/>
        </w:rPr>
      </w:pPr>
      <w:r w:rsidRPr="0026363A">
        <w:rPr>
          <w:rFonts w:ascii="Times New Roman" w:hAnsi="Times New Roman" w:cs="Times New Roman"/>
          <w:b/>
          <w:bCs/>
          <w:color w:val="000000"/>
          <w:sz w:val="24"/>
          <w:szCs w:val="24"/>
          <w:shd w:val="clear" w:color="auto" w:fill="FFFFFF"/>
          <w:lang w:val="ky-KG"/>
        </w:rPr>
        <w:lastRenderedPageBreak/>
        <w:t>1.1.7.</w:t>
      </w:r>
      <w:r w:rsidRPr="0026363A">
        <w:rPr>
          <w:rFonts w:ascii="Times New Roman" w:eastAsia="Times New Roman" w:hAnsi="Times New Roman" w:cs="Times New Roman"/>
          <w:color w:val="333333"/>
          <w:sz w:val="36"/>
          <w:szCs w:val="36"/>
          <w:lang w:eastAsia="ru-RU"/>
        </w:rPr>
        <w:t xml:space="preserve"> </w:t>
      </w:r>
      <w:r w:rsidRPr="0026363A">
        <w:rPr>
          <w:rFonts w:ascii="Times New Roman" w:eastAsia="Times New Roman" w:hAnsi="Times New Roman" w:cs="Times New Roman"/>
          <w:color w:val="333333"/>
          <w:sz w:val="36"/>
          <w:szCs w:val="36"/>
          <w:lang w:eastAsia="ru-RU"/>
        </w:rPr>
        <w:t>Классификация электрических сетей</w:t>
      </w:r>
    </w:p>
    <w:p w:rsidR="00552F72" w:rsidRPr="00552F72" w:rsidRDefault="00552F72" w:rsidP="00552F72">
      <w:pPr>
        <w:shd w:val="clear" w:color="auto" w:fill="ECECEC"/>
        <w:spacing w:after="0" w:line="240" w:lineRule="auto"/>
        <w:rPr>
          <w:rFonts w:ascii="Times New Roman" w:eastAsia="Times New Roman" w:hAnsi="Times New Roman" w:cs="Times New Roman"/>
          <w:color w:val="333333"/>
          <w:sz w:val="18"/>
          <w:szCs w:val="18"/>
          <w:lang w:eastAsia="ru-RU"/>
        </w:rPr>
      </w:pPr>
    </w:p>
    <w:p w:rsidR="00552F72" w:rsidRPr="00552F72" w:rsidRDefault="00552F72" w:rsidP="00552F72">
      <w:pPr>
        <w:shd w:val="clear" w:color="auto" w:fill="FFFFFF"/>
        <w:spacing w:before="100" w:beforeAutospacing="1" w:after="100" w:afterAutospacing="1" w:line="300" w:lineRule="atLeast"/>
        <w:ind w:left="22144"/>
        <w:textAlignment w:val="center"/>
        <w:rPr>
          <w:rFonts w:ascii="Times New Roman" w:eastAsia="Times New Roman" w:hAnsi="Times New Roman" w:cs="Times New Roman"/>
          <w:color w:val="333333"/>
          <w:sz w:val="18"/>
          <w:szCs w:val="18"/>
          <w:lang w:eastAsia="ru-RU"/>
        </w:rPr>
      </w:pP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noProof/>
          <w:color w:val="333333"/>
          <w:sz w:val="24"/>
          <w:szCs w:val="24"/>
          <w:lang w:eastAsia="ru-RU"/>
        </w:rPr>
        <w:drawing>
          <wp:inline distT="0" distB="0" distL="0" distR="0" wp14:anchorId="474D47DD" wp14:editId="53EE2881">
            <wp:extent cx="3335655" cy="2216785"/>
            <wp:effectExtent l="0" t="0" r="0" b="0"/>
            <wp:docPr id="29" name="Рисунок 29" descr="Классификация электрически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лассификация электрических сетей"/>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335655" cy="2216785"/>
                    </a:xfrm>
                    <a:prstGeom prst="rect">
                      <a:avLst/>
                    </a:prstGeom>
                    <a:noFill/>
                    <a:ln>
                      <a:noFill/>
                    </a:ln>
                  </pic:spPr>
                </pic:pic>
              </a:graphicData>
            </a:graphic>
          </wp:inline>
        </w:drawing>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Классификация электрических сетей может осуществляться по роду тока, номинальному напряжению, выполняемым функциям, характеру потребителя, конфигурации схемы сети и т. д. По роду тока различаются сети переменного и постоянного тока; по напряжению: сверхвысокого напряжения —</w:t>
      </w:r>
      <w:proofErr w:type="spellStart"/>
      <w:r w:rsidRPr="00552F72">
        <w:rPr>
          <w:rFonts w:ascii="Times New Roman" w:eastAsia="Times New Roman" w:hAnsi="Times New Roman" w:cs="Times New Roman"/>
          <w:color w:val="333333"/>
          <w:sz w:val="24"/>
          <w:szCs w:val="24"/>
          <w:lang w:eastAsia="ru-RU"/>
        </w:rPr>
        <w:t>U</w:t>
      </w:r>
      <w:r w:rsidRPr="00552F72">
        <w:rPr>
          <w:rFonts w:ascii="Times New Roman" w:eastAsia="Times New Roman" w:hAnsi="Times New Roman" w:cs="Times New Roman"/>
          <w:color w:val="333333"/>
          <w:sz w:val="24"/>
          <w:szCs w:val="24"/>
          <w:vertAlign w:val="subscript"/>
          <w:lang w:eastAsia="ru-RU"/>
        </w:rPr>
        <w:t>ном</w:t>
      </w:r>
      <w:proofErr w:type="spellEnd"/>
      <w:r w:rsidRPr="00552F72">
        <w:rPr>
          <w:rFonts w:ascii="Times New Roman" w:eastAsia="Times New Roman" w:hAnsi="Times New Roman" w:cs="Times New Roman"/>
          <w:color w:val="333333"/>
          <w:sz w:val="24"/>
          <w:szCs w:val="24"/>
          <w:vertAlign w:val="subscript"/>
          <w:lang w:eastAsia="ru-RU"/>
        </w:rPr>
        <w:t>.</w:t>
      </w:r>
      <w:r w:rsidRPr="00552F72">
        <w:rPr>
          <w:rFonts w:ascii="Times New Roman" w:eastAsia="Times New Roman" w:hAnsi="Times New Roman" w:cs="Times New Roman"/>
          <w:color w:val="333333"/>
          <w:sz w:val="24"/>
          <w:szCs w:val="24"/>
          <w:lang w:eastAsia="ru-RU"/>
        </w:rPr>
        <w:t xml:space="preserve">&gt;330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высокого напряжения — </w:t>
      </w:r>
      <w:proofErr w:type="spellStart"/>
      <w:r w:rsidRPr="00552F72">
        <w:rPr>
          <w:rFonts w:ascii="Times New Roman" w:eastAsia="Times New Roman" w:hAnsi="Times New Roman" w:cs="Times New Roman"/>
          <w:color w:val="333333"/>
          <w:sz w:val="24"/>
          <w:szCs w:val="24"/>
          <w:lang w:eastAsia="ru-RU"/>
        </w:rPr>
        <w:t>U</w:t>
      </w:r>
      <w:proofErr w:type="gramStart"/>
      <w:r w:rsidRPr="00552F72">
        <w:rPr>
          <w:rFonts w:ascii="Times New Roman" w:eastAsia="Times New Roman" w:hAnsi="Times New Roman" w:cs="Times New Roman"/>
          <w:color w:val="333333"/>
          <w:sz w:val="24"/>
          <w:szCs w:val="24"/>
          <w:vertAlign w:val="subscript"/>
          <w:lang w:eastAsia="ru-RU"/>
        </w:rPr>
        <w:t>ном</w:t>
      </w:r>
      <w:proofErr w:type="spellEnd"/>
      <w:r w:rsidRPr="00552F72">
        <w:rPr>
          <w:rFonts w:ascii="Times New Roman" w:eastAsia="Times New Roman" w:hAnsi="Times New Roman" w:cs="Times New Roman"/>
          <w:color w:val="333333"/>
          <w:sz w:val="24"/>
          <w:szCs w:val="24"/>
          <w:vertAlign w:val="subscript"/>
          <w:lang w:eastAsia="ru-RU"/>
        </w:rPr>
        <w:t>.</w:t>
      </w:r>
      <w:r w:rsidRPr="00552F72">
        <w:rPr>
          <w:rFonts w:ascii="Times New Roman" w:eastAsia="Times New Roman" w:hAnsi="Times New Roman" w:cs="Times New Roman"/>
          <w:color w:val="333333"/>
          <w:sz w:val="24"/>
          <w:szCs w:val="24"/>
          <w:lang w:eastAsia="ru-RU"/>
        </w:rPr>
        <w:t>=</w:t>
      </w:r>
      <w:proofErr w:type="gramEnd"/>
      <w:r w:rsidRPr="00552F72">
        <w:rPr>
          <w:rFonts w:ascii="Times New Roman" w:eastAsia="Times New Roman" w:hAnsi="Times New Roman" w:cs="Times New Roman"/>
          <w:color w:val="333333"/>
          <w:sz w:val="24"/>
          <w:szCs w:val="24"/>
          <w:lang w:eastAsia="ru-RU"/>
        </w:rPr>
        <w:t xml:space="preserve"> 3/220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низкого напряжения— </w:t>
      </w:r>
      <w:proofErr w:type="spellStart"/>
      <w:r w:rsidRPr="00552F72">
        <w:rPr>
          <w:rFonts w:ascii="Times New Roman" w:eastAsia="Times New Roman" w:hAnsi="Times New Roman" w:cs="Times New Roman"/>
          <w:color w:val="333333"/>
          <w:sz w:val="24"/>
          <w:szCs w:val="24"/>
          <w:lang w:eastAsia="ru-RU"/>
        </w:rPr>
        <w:t>U</w:t>
      </w:r>
      <w:r w:rsidRPr="00552F72">
        <w:rPr>
          <w:rFonts w:ascii="Times New Roman" w:eastAsia="Times New Roman" w:hAnsi="Times New Roman" w:cs="Times New Roman"/>
          <w:color w:val="333333"/>
          <w:sz w:val="24"/>
          <w:szCs w:val="24"/>
          <w:vertAlign w:val="subscript"/>
          <w:lang w:eastAsia="ru-RU"/>
        </w:rPr>
        <w:t>ном</w:t>
      </w:r>
      <w:proofErr w:type="spellEnd"/>
      <w:r w:rsidRPr="00552F72">
        <w:rPr>
          <w:rFonts w:ascii="Times New Roman" w:eastAsia="Times New Roman" w:hAnsi="Times New Roman" w:cs="Times New Roman"/>
          <w:color w:val="333333"/>
          <w:sz w:val="24"/>
          <w:szCs w:val="24"/>
          <w:vertAlign w:val="subscript"/>
          <w:lang w:eastAsia="ru-RU"/>
        </w:rPr>
        <w:t>.</w:t>
      </w:r>
      <w:r w:rsidRPr="00552F72">
        <w:rPr>
          <w:rFonts w:ascii="Times New Roman" w:eastAsia="Times New Roman" w:hAnsi="Times New Roman" w:cs="Times New Roman"/>
          <w:color w:val="333333"/>
          <w:sz w:val="24"/>
          <w:szCs w:val="24"/>
          <w:lang w:eastAsia="ru-RU"/>
        </w:rPr>
        <w:t>&lt;1кВ. По конфигурации схемы сети делятся на замкнутые и разомкнутые.</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По выполняемым функциям будем различать системообразующие, питающие и распределительные сети. Системообразующие сети напряжением 330—1150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осуществляют функции формирования объединенных энергосистем, объединяя мощные электростанции и обеспечивая их функционирование как единого объекта управления, и одновременно обеспечивают передачу электроэнергии от мощных электростанций. Системообразующие сети осуществляют системные связи, т. е. связи очень большой длины между энергосистемами. Режимом системообразующих сетей управляет диспетчер объединенного диспетчерского управления (ОДУ). В ОДУ входит несколько районных энергосистем — районных энергетических управлений (РЭУ).</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Питающие сети предназначены для передачи электроэнергии от подстанций системообразующей сети и частично от шин 110—220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электростанций к центрам питания (ЦП) распределительных сетей — районным подстанциям. Питающие сети обычно замкнутые. Как правило, напряжение этих сетей ранее было 110—220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По мере роста плотности нагрузок, мощности электростанций и протяженности электрических сетей увеличивается напряжение распределительных сетей. Так, в последнее время напряжение питающих сетей иногда бывает 330—500 </w:t>
      </w:r>
      <w:proofErr w:type="spellStart"/>
      <w:r w:rsidRPr="00552F72">
        <w:rPr>
          <w:rFonts w:ascii="Times New Roman" w:eastAsia="Times New Roman" w:hAnsi="Times New Roman" w:cs="Times New Roman"/>
          <w:color w:val="333333"/>
          <w:sz w:val="24"/>
          <w:szCs w:val="24"/>
          <w:lang w:eastAsia="ru-RU"/>
        </w:rPr>
        <w:t>кВ.</w:t>
      </w:r>
      <w:proofErr w:type="spellEnd"/>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Районная подстанция имеет обычно высшее напряжение 110—220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и низшее напряжение 6—35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На этой подстанции устанавливают трансформаторы, позволяющие регулировать под нагрузкой напряжение на шинах низшего напряжения. Эти шины — ЦП распределительной сети, которая присоединена к ним.</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Сети 110—220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обычно административно подчиняются РЭУ. Их режимом управляет диспетчер РЭУ.</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lastRenderedPageBreak/>
        <w:t>Распределительная сеть предназначена для передачи электроэнергии на небольшие расстояния от шин низшего напряжения районных подстанций к промышленным, городским, сельским потребителям. Такие распределительные сети обычно разомкнутые или работают в разомкнутом режиме. Различают распределительные сети высокого (</w:t>
      </w:r>
      <w:proofErr w:type="spellStart"/>
      <w:r w:rsidRPr="00552F72">
        <w:rPr>
          <w:rFonts w:ascii="Times New Roman" w:eastAsia="Times New Roman" w:hAnsi="Times New Roman" w:cs="Times New Roman"/>
          <w:color w:val="333333"/>
          <w:sz w:val="24"/>
          <w:szCs w:val="24"/>
          <w:lang w:eastAsia="ru-RU"/>
        </w:rPr>
        <w:t>U</w:t>
      </w:r>
      <w:r w:rsidRPr="00552F72">
        <w:rPr>
          <w:rFonts w:ascii="Times New Roman" w:eastAsia="Times New Roman" w:hAnsi="Times New Roman" w:cs="Times New Roman"/>
          <w:color w:val="333333"/>
          <w:sz w:val="24"/>
          <w:szCs w:val="24"/>
          <w:vertAlign w:val="subscript"/>
          <w:lang w:eastAsia="ru-RU"/>
        </w:rPr>
        <w:t>ном</w:t>
      </w:r>
      <w:proofErr w:type="spellEnd"/>
      <w:r w:rsidRPr="00552F72">
        <w:rPr>
          <w:rFonts w:ascii="Times New Roman" w:eastAsia="Times New Roman" w:hAnsi="Times New Roman" w:cs="Times New Roman"/>
          <w:color w:val="333333"/>
          <w:sz w:val="24"/>
          <w:szCs w:val="24"/>
          <w:vertAlign w:val="subscript"/>
          <w:lang w:eastAsia="ru-RU"/>
        </w:rPr>
        <w:t>.</w:t>
      </w:r>
      <w:r w:rsidRPr="00552F72">
        <w:rPr>
          <w:rFonts w:ascii="Times New Roman" w:eastAsia="Times New Roman" w:hAnsi="Times New Roman" w:cs="Times New Roman"/>
          <w:color w:val="333333"/>
          <w:sz w:val="24"/>
          <w:szCs w:val="24"/>
          <w:lang w:eastAsia="ru-RU"/>
        </w:rPr>
        <w:t xml:space="preserve">&gt;1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и низкого (</w:t>
      </w:r>
      <w:proofErr w:type="spellStart"/>
      <w:r w:rsidRPr="00552F72">
        <w:rPr>
          <w:rFonts w:ascii="Times New Roman" w:eastAsia="Times New Roman" w:hAnsi="Times New Roman" w:cs="Times New Roman"/>
          <w:color w:val="333333"/>
          <w:sz w:val="24"/>
          <w:szCs w:val="24"/>
          <w:lang w:eastAsia="ru-RU"/>
        </w:rPr>
        <w:t>U</w:t>
      </w:r>
      <w:proofErr w:type="gramStart"/>
      <w:r w:rsidRPr="00552F72">
        <w:rPr>
          <w:rFonts w:ascii="Times New Roman" w:eastAsia="Times New Roman" w:hAnsi="Times New Roman" w:cs="Times New Roman"/>
          <w:color w:val="333333"/>
          <w:sz w:val="24"/>
          <w:szCs w:val="24"/>
          <w:vertAlign w:val="subscript"/>
          <w:lang w:eastAsia="ru-RU"/>
        </w:rPr>
        <w:t>ном</w:t>
      </w:r>
      <w:proofErr w:type="spellEnd"/>
      <w:r w:rsidRPr="00552F72">
        <w:rPr>
          <w:rFonts w:ascii="Times New Roman" w:eastAsia="Times New Roman" w:hAnsi="Times New Roman" w:cs="Times New Roman"/>
          <w:color w:val="333333"/>
          <w:sz w:val="24"/>
          <w:szCs w:val="24"/>
          <w:vertAlign w:val="subscript"/>
          <w:lang w:eastAsia="ru-RU"/>
        </w:rPr>
        <w:t>.</w:t>
      </w:r>
      <w:r w:rsidRPr="00552F72">
        <w:rPr>
          <w:rFonts w:ascii="Times New Roman" w:eastAsia="Times New Roman" w:hAnsi="Times New Roman" w:cs="Times New Roman"/>
          <w:color w:val="333333"/>
          <w:sz w:val="24"/>
          <w:szCs w:val="24"/>
          <w:lang w:eastAsia="ru-RU"/>
        </w:rPr>
        <w:t>&lt;</w:t>
      </w:r>
      <w:proofErr w:type="gramEnd"/>
      <w:r w:rsidRPr="00552F72">
        <w:rPr>
          <w:rFonts w:ascii="Times New Roman" w:eastAsia="Times New Roman" w:hAnsi="Times New Roman" w:cs="Times New Roman"/>
          <w:color w:val="333333"/>
          <w:sz w:val="24"/>
          <w:szCs w:val="24"/>
          <w:lang w:eastAsia="ru-RU"/>
        </w:rPr>
        <w:t xml:space="preserve">1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напряжения. В свою очередь по характеру потребителя распределительные сети подразделяются на промышленные, городские и сельскохозяйственного назначения. Ранее такие распределительные сети выполнялись с напряжением 35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и ниже, а в настоящее время — до 110 и даже 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Преимущественное распространение в распределительных сетях имеет напряжение 10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сети 6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применяются при наличии на предприятиях значительной нагрузки электродвигателей с номинальным напряжением 6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Электрические сети 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применяются только в Латвийской энергосистеме. Напряжение 35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широко используется для создания центров питания сетей 6 и 10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в основном в сельской местности. Передача электроэнергии на напряжении 35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непосредственно потребителям, т. е. трансформация 35/0,4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используется реже.</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Для </w:t>
      </w:r>
      <w:hyperlink r:id="rId150" w:history="1">
        <w:r w:rsidRPr="0026363A">
          <w:rPr>
            <w:rFonts w:ascii="Times New Roman" w:eastAsia="Times New Roman" w:hAnsi="Times New Roman" w:cs="Times New Roman"/>
            <w:color w:val="006699"/>
            <w:sz w:val="24"/>
            <w:szCs w:val="24"/>
            <w:u w:val="single"/>
            <w:lang w:eastAsia="ru-RU"/>
          </w:rPr>
          <w:t>электроснабжения</w:t>
        </w:r>
      </w:hyperlink>
      <w:r w:rsidRPr="00552F72">
        <w:rPr>
          <w:rFonts w:ascii="Times New Roman" w:eastAsia="Times New Roman" w:hAnsi="Times New Roman" w:cs="Times New Roman"/>
          <w:color w:val="333333"/>
          <w:sz w:val="24"/>
          <w:szCs w:val="24"/>
          <w:lang w:eastAsia="ru-RU"/>
        </w:rPr>
        <w:t xml:space="preserve"> больших промышленных предприятий и крупных городов осуществляется глубокий ввод высокого напряжения, т. е. сооружение подстанций с первичным напряжением 110—500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вблизи центров нагрузок. Сети внутреннего электроснабжения крупных городов — это   сети   110</w:t>
      </w:r>
      <w:proofErr w:type="gramStart"/>
      <w:r w:rsidRPr="00552F72">
        <w:rPr>
          <w:rFonts w:ascii="Times New Roman" w:eastAsia="Times New Roman" w:hAnsi="Times New Roman" w:cs="Times New Roman"/>
          <w:color w:val="333333"/>
          <w:sz w:val="24"/>
          <w:szCs w:val="24"/>
          <w:lang w:eastAsia="ru-RU"/>
        </w:rPr>
        <w:t xml:space="preserve">кВ,   </w:t>
      </w:r>
      <w:proofErr w:type="gramEnd"/>
      <w:r w:rsidRPr="00552F72">
        <w:rPr>
          <w:rFonts w:ascii="Times New Roman" w:eastAsia="Times New Roman" w:hAnsi="Times New Roman" w:cs="Times New Roman"/>
          <w:color w:val="333333"/>
          <w:sz w:val="24"/>
          <w:szCs w:val="24"/>
          <w:lang w:eastAsia="ru-RU"/>
        </w:rPr>
        <w:t xml:space="preserve">а   в. отдельных   случаях   к   ним  относятся глубокие вводы 220/10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Сети сельскохозяйственного назначения в настоящее время выполняют на напряжение 0,4—110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а также на 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при большой протяженности сельских линий в районах Сибири или Дальнего Востока.</w:t>
      </w:r>
    </w:p>
    <w:p w:rsidR="00552F72" w:rsidRPr="00552F72" w:rsidRDefault="00552F72" w:rsidP="00552F72">
      <w:pPr>
        <w:shd w:val="clear" w:color="auto" w:fill="FFFFFF"/>
        <w:spacing w:after="0" w:line="240" w:lineRule="auto"/>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Кстати, если вам нужен реферат, курсовая, диплом или любая другая работа на эту тему </w:t>
      </w:r>
      <w:hyperlink r:id="rId151" w:history="1">
        <w:r w:rsidRPr="0026363A">
          <w:rPr>
            <w:rFonts w:ascii="Times New Roman" w:eastAsia="Times New Roman" w:hAnsi="Times New Roman" w:cs="Times New Roman"/>
            <w:color w:val="006699"/>
            <w:sz w:val="24"/>
            <w:szCs w:val="24"/>
            <w:u w:val="single"/>
            <w:lang w:eastAsia="ru-RU"/>
          </w:rPr>
          <w:t>кликнув по этой ссылке</w:t>
        </w:r>
      </w:hyperlink>
      <w:r w:rsidRPr="00552F72">
        <w:rPr>
          <w:rFonts w:ascii="Times New Roman" w:eastAsia="Times New Roman" w:hAnsi="Times New Roman" w:cs="Times New Roman"/>
          <w:color w:val="333333"/>
          <w:sz w:val="24"/>
          <w:szCs w:val="24"/>
          <w:lang w:eastAsia="ru-RU"/>
        </w:rPr>
        <w:t xml:space="preserve"> вы можете ее заказать в </w:t>
      </w:r>
      <w:proofErr w:type="spellStart"/>
      <w:r w:rsidRPr="00552F72">
        <w:rPr>
          <w:rFonts w:ascii="Times New Roman" w:eastAsia="Times New Roman" w:hAnsi="Times New Roman" w:cs="Times New Roman"/>
          <w:color w:val="333333"/>
          <w:sz w:val="24"/>
          <w:szCs w:val="24"/>
          <w:lang w:eastAsia="ru-RU"/>
        </w:rPr>
        <w:t>онлайне</w:t>
      </w:r>
      <w:proofErr w:type="spellEnd"/>
      <w:r w:rsidRPr="00552F72">
        <w:rPr>
          <w:rFonts w:ascii="Times New Roman" w:eastAsia="Times New Roman" w:hAnsi="Times New Roman" w:cs="Times New Roman"/>
          <w:color w:val="333333"/>
          <w:sz w:val="24"/>
          <w:szCs w:val="24"/>
          <w:lang w:eastAsia="ru-RU"/>
        </w:rPr>
        <w:t>. А так же узнать </w:t>
      </w:r>
      <w:hyperlink r:id="rId152" w:history="1">
        <w:r w:rsidRPr="0026363A">
          <w:rPr>
            <w:rFonts w:ascii="Times New Roman" w:eastAsia="Times New Roman" w:hAnsi="Times New Roman" w:cs="Times New Roman"/>
            <w:color w:val="006699"/>
            <w:sz w:val="24"/>
            <w:szCs w:val="24"/>
            <w:u w:val="single"/>
            <w:lang w:eastAsia="ru-RU"/>
          </w:rPr>
          <w:t>ориентировочную стоимость</w:t>
        </w:r>
      </w:hyperlink>
      <w:r w:rsidRPr="00552F72">
        <w:rPr>
          <w:rFonts w:ascii="Times New Roman" w:eastAsia="Times New Roman" w:hAnsi="Times New Roman" w:cs="Times New Roman"/>
          <w:color w:val="333333"/>
          <w:sz w:val="24"/>
          <w:szCs w:val="24"/>
          <w:lang w:eastAsia="ru-RU"/>
        </w:rPr>
        <w:t xml:space="preserve"> на нашем сайте. </w:t>
      </w:r>
      <w:proofErr w:type="spellStart"/>
      <w:r w:rsidRPr="00552F72">
        <w:rPr>
          <w:rFonts w:ascii="Times New Roman" w:eastAsia="Times New Roman" w:hAnsi="Times New Roman" w:cs="Times New Roman"/>
          <w:color w:val="333333"/>
          <w:sz w:val="24"/>
          <w:szCs w:val="24"/>
          <w:lang w:eastAsia="ru-RU"/>
        </w:rPr>
        <w:t>Квалифициорванные</w:t>
      </w:r>
      <w:proofErr w:type="spellEnd"/>
      <w:r w:rsidRPr="00552F72">
        <w:rPr>
          <w:rFonts w:ascii="Times New Roman" w:eastAsia="Times New Roman" w:hAnsi="Times New Roman" w:cs="Times New Roman"/>
          <w:color w:val="333333"/>
          <w:sz w:val="24"/>
          <w:szCs w:val="24"/>
          <w:lang w:eastAsia="ru-RU"/>
        </w:rPr>
        <w:t xml:space="preserve"> специалисты напишут ее для вас в самые короткие сроки.</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Электрические сети делятся на системообразующие и распределительные. Кроме того, </w:t>
      </w:r>
      <w:proofErr w:type="gramStart"/>
      <w:r w:rsidRPr="00552F72">
        <w:rPr>
          <w:rFonts w:ascii="Times New Roman" w:eastAsia="Times New Roman" w:hAnsi="Times New Roman" w:cs="Times New Roman"/>
          <w:color w:val="333333"/>
          <w:sz w:val="24"/>
          <w:szCs w:val="24"/>
          <w:lang w:eastAsia="ru-RU"/>
        </w:rPr>
        <w:t>в выделяются</w:t>
      </w:r>
      <w:proofErr w:type="gramEnd"/>
      <w:r w:rsidRPr="00552F72">
        <w:rPr>
          <w:rFonts w:ascii="Times New Roman" w:eastAsia="Times New Roman" w:hAnsi="Times New Roman" w:cs="Times New Roman"/>
          <w:color w:val="333333"/>
          <w:sz w:val="24"/>
          <w:szCs w:val="24"/>
          <w:lang w:eastAsia="ru-RU"/>
        </w:rPr>
        <w:t xml:space="preserve"> промышленные, городские и сельские сети. Назначением распределительных сетей в </w:t>
      </w:r>
      <w:proofErr w:type="gramStart"/>
      <w:r w:rsidRPr="00552F72">
        <w:rPr>
          <w:rFonts w:ascii="Times New Roman" w:eastAsia="Times New Roman" w:hAnsi="Times New Roman" w:cs="Times New Roman"/>
          <w:color w:val="333333"/>
          <w:sz w:val="24"/>
          <w:szCs w:val="24"/>
          <w:lang w:eastAsia="ru-RU"/>
        </w:rPr>
        <w:t>соответствии .с</w:t>
      </w:r>
      <w:proofErr w:type="gramEnd"/>
      <w:r w:rsidRPr="00552F72">
        <w:rPr>
          <w:rFonts w:ascii="Times New Roman" w:eastAsia="Times New Roman" w:hAnsi="Times New Roman" w:cs="Times New Roman"/>
          <w:color w:val="333333"/>
          <w:sz w:val="24"/>
          <w:szCs w:val="24"/>
          <w:lang w:eastAsia="ru-RU"/>
        </w:rPr>
        <w:t xml:space="preserve"> является дальнейшее распределение электроэнергии от подстанций системообразующей сети (частично также от шин распределительного напряжения электростанции) до центров питания промышленных, городских и сельских электросетей. Первой ступенью распределительных сетей общего пользования являются сети 220, 330, 500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второй ступенью — 110 и 220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затем электроэнергия распределяется по сети электроснабжения отдельных потребителей.</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xml:space="preserve">Электрические сети подразделяются на местные и районные и, кроме того, на питающие и распределительные. К местным относят сети с номинальным напряжением 35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и ниже, к районным — с номинальным напряжением, превышающим 35 </w:t>
      </w:r>
      <w:proofErr w:type="spellStart"/>
      <w:r w:rsidRPr="00552F72">
        <w:rPr>
          <w:rFonts w:ascii="Times New Roman" w:eastAsia="Times New Roman" w:hAnsi="Times New Roman" w:cs="Times New Roman"/>
          <w:color w:val="333333"/>
          <w:sz w:val="24"/>
          <w:szCs w:val="24"/>
          <w:lang w:eastAsia="ru-RU"/>
        </w:rPr>
        <w:t>кВ.</w:t>
      </w:r>
      <w:proofErr w:type="spellEnd"/>
      <w:r w:rsidRPr="00552F72">
        <w:rPr>
          <w:rFonts w:ascii="Times New Roman" w:eastAsia="Times New Roman" w:hAnsi="Times New Roman" w:cs="Times New Roman"/>
          <w:color w:val="333333"/>
          <w:sz w:val="24"/>
          <w:szCs w:val="24"/>
          <w:lang w:eastAsia="ru-RU"/>
        </w:rPr>
        <w:t xml:space="preserve"> Питающей линией называется линия, идущая от ЦП к РП или непосредственно к подстанции, без распределения электроэнергии по ее длине. Распределительной линией называется такая, к которой вдоль ее длины присоединено несколько трансформаторных подстанций или вводов к электроустановкам потребителей. Понятия «</w:t>
      </w:r>
      <w:proofErr w:type="gramStart"/>
      <w:r w:rsidRPr="00552F72">
        <w:rPr>
          <w:rFonts w:ascii="Times New Roman" w:eastAsia="Times New Roman" w:hAnsi="Times New Roman" w:cs="Times New Roman"/>
          <w:color w:val="333333"/>
          <w:sz w:val="24"/>
          <w:szCs w:val="24"/>
          <w:lang w:eastAsia="ru-RU"/>
        </w:rPr>
        <w:t>местная»  и</w:t>
      </w:r>
      <w:proofErr w:type="gramEnd"/>
      <w:r w:rsidRPr="00552F72">
        <w:rPr>
          <w:rFonts w:ascii="Times New Roman" w:eastAsia="Times New Roman" w:hAnsi="Times New Roman" w:cs="Times New Roman"/>
          <w:color w:val="333333"/>
          <w:sz w:val="24"/>
          <w:szCs w:val="24"/>
          <w:lang w:eastAsia="ru-RU"/>
        </w:rPr>
        <w:t xml:space="preserve"> «распределительная» сети (так же как «районная» и «питающая» в) близки, но не совпадают, так как в последнее время напряжение распределительных сетей может быть 110кВ и даже 220кВ. Эти сети нельзя различать только по напряжению.</w:t>
      </w:r>
    </w:p>
    <w:p w:rsidR="00552F72" w:rsidRPr="00552F72" w:rsidRDefault="00552F72" w:rsidP="00552F72">
      <w:pPr>
        <w:shd w:val="clear" w:color="auto" w:fill="FFFFFF"/>
        <w:spacing w:before="240" w:after="240" w:line="240" w:lineRule="auto"/>
        <w:jc w:val="both"/>
        <w:rPr>
          <w:rFonts w:ascii="Times New Roman" w:eastAsia="Times New Roman" w:hAnsi="Times New Roman" w:cs="Times New Roman"/>
          <w:color w:val="333333"/>
          <w:sz w:val="24"/>
          <w:szCs w:val="24"/>
          <w:lang w:eastAsia="ru-RU"/>
        </w:rPr>
      </w:pPr>
      <w:r w:rsidRPr="00552F72">
        <w:rPr>
          <w:rFonts w:ascii="Times New Roman" w:eastAsia="Times New Roman" w:hAnsi="Times New Roman" w:cs="Times New Roman"/>
          <w:color w:val="333333"/>
          <w:sz w:val="24"/>
          <w:szCs w:val="24"/>
          <w:lang w:eastAsia="ru-RU"/>
        </w:rPr>
        <w:t> </w:t>
      </w:r>
    </w:p>
    <w:p w:rsidR="0026363A" w:rsidRDefault="0026363A" w:rsidP="00552F72">
      <w:pPr>
        <w:shd w:val="clear" w:color="auto" w:fill="FFFFFF"/>
        <w:spacing w:before="240" w:after="240" w:line="240" w:lineRule="auto"/>
        <w:jc w:val="center"/>
        <w:rPr>
          <w:rFonts w:ascii="Times New Roman" w:eastAsia="Times New Roman" w:hAnsi="Times New Roman" w:cs="Times New Roman"/>
          <w:color w:val="333333"/>
          <w:sz w:val="18"/>
          <w:szCs w:val="18"/>
          <w:lang w:eastAsia="ru-RU"/>
        </w:rPr>
      </w:pPr>
    </w:p>
    <w:p w:rsidR="0026363A" w:rsidRDefault="0026363A">
      <w:pPr>
        <w:rPr>
          <w:rFonts w:ascii="Times New Roman" w:eastAsia="Times New Roman" w:hAnsi="Times New Roman" w:cs="Times New Roman"/>
          <w:color w:val="333333"/>
          <w:sz w:val="18"/>
          <w:szCs w:val="18"/>
          <w:lang w:eastAsia="ru-RU"/>
        </w:rPr>
      </w:pPr>
      <w:r w:rsidRPr="00552F72">
        <w:rPr>
          <w:rFonts w:ascii="Times New Roman" w:eastAsia="Times New Roman" w:hAnsi="Times New Roman" w:cs="Times New Roman"/>
          <w:noProof/>
          <w:color w:val="333333"/>
          <w:sz w:val="18"/>
          <w:szCs w:val="18"/>
          <w:lang w:eastAsia="ru-RU"/>
        </w:rPr>
        <w:lastRenderedPageBreak/>
        <w:drawing>
          <wp:inline distT="0" distB="0" distL="0" distR="0" wp14:anchorId="4A61F958" wp14:editId="2BA7943D">
            <wp:extent cx="5850346" cy="7775931"/>
            <wp:effectExtent l="0" t="0" r="0" b="0"/>
            <wp:docPr id="35" name="Рисунок 35" descr="Классификация электрически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лассификация электрических сетей"/>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858793" cy="7787159"/>
                    </a:xfrm>
                    <a:prstGeom prst="rect">
                      <a:avLst/>
                    </a:prstGeom>
                    <a:noFill/>
                    <a:ln>
                      <a:noFill/>
                    </a:ln>
                  </pic:spPr>
                </pic:pic>
              </a:graphicData>
            </a:graphic>
          </wp:inline>
        </w:drawing>
      </w:r>
      <w:r>
        <w:rPr>
          <w:rFonts w:ascii="Times New Roman" w:eastAsia="Times New Roman" w:hAnsi="Times New Roman" w:cs="Times New Roman"/>
          <w:color w:val="333333"/>
          <w:sz w:val="18"/>
          <w:szCs w:val="18"/>
          <w:lang w:eastAsia="ru-RU"/>
        </w:rPr>
        <w:br w:type="page"/>
      </w:r>
    </w:p>
    <w:p w:rsidR="00552F72" w:rsidRPr="00552F72" w:rsidRDefault="00552F72" w:rsidP="00552F72">
      <w:pPr>
        <w:shd w:val="clear" w:color="auto" w:fill="FFFFFF"/>
        <w:spacing w:before="240" w:after="240" w:line="240" w:lineRule="auto"/>
        <w:jc w:val="center"/>
        <w:rPr>
          <w:rFonts w:ascii="Times New Roman" w:eastAsia="Times New Roman" w:hAnsi="Times New Roman" w:cs="Times New Roman"/>
          <w:color w:val="333333"/>
          <w:sz w:val="24"/>
          <w:szCs w:val="24"/>
          <w:lang w:val="ky-KG" w:eastAsia="ru-RU"/>
        </w:rPr>
      </w:pPr>
    </w:p>
    <w:p w:rsidR="0026363A" w:rsidRPr="0026363A" w:rsidRDefault="0026363A" w:rsidP="0033234D">
      <w:pPr>
        <w:rPr>
          <w:rFonts w:ascii="Times New Roman" w:hAnsi="Times New Roman" w:cs="Times New Roman"/>
          <w:b/>
          <w:bCs/>
          <w:color w:val="000000"/>
          <w:sz w:val="24"/>
          <w:szCs w:val="24"/>
          <w:shd w:val="clear" w:color="auto" w:fill="FFFFFF"/>
          <w:lang w:val="ky-KG"/>
        </w:rPr>
      </w:pPr>
      <w:r>
        <w:rPr>
          <w:rFonts w:ascii="Times New Roman" w:hAnsi="Times New Roman" w:cs="Times New Roman"/>
          <w:b/>
          <w:bCs/>
          <w:color w:val="000000"/>
          <w:sz w:val="24"/>
          <w:szCs w:val="24"/>
          <w:shd w:val="clear" w:color="auto" w:fill="FFFFFF"/>
          <w:lang w:val="ky-KG"/>
        </w:rPr>
        <w:t>1.1.8</w:t>
      </w:r>
    </w:p>
    <w:tbl>
      <w:tblPr>
        <w:tblW w:w="13410" w:type="dxa"/>
        <w:shd w:val="clear" w:color="auto" w:fill="FFFFFF"/>
        <w:tblCellMar>
          <w:left w:w="0" w:type="dxa"/>
          <w:right w:w="0" w:type="dxa"/>
        </w:tblCellMar>
        <w:tblLook w:val="04A0" w:firstRow="1" w:lastRow="0" w:firstColumn="1" w:lastColumn="0" w:noHBand="0" w:noVBand="1"/>
      </w:tblPr>
      <w:tblGrid>
        <w:gridCol w:w="13410"/>
      </w:tblGrid>
      <w:tr w:rsidR="0026363A" w:rsidRPr="0026363A" w:rsidTr="0026363A">
        <w:tc>
          <w:tcPr>
            <w:tcW w:w="5000" w:type="pct"/>
            <w:shd w:val="clear" w:color="auto" w:fill="FFFFFF"/>
            <w:tcMar>
              <w:top w:w="150" w:type="dxa"/>
              <w:left w:w="0" w:type="dxa"/>
              <w:bottom w:w="150" w:type="dxa"/>
              <w:right w:w="0" w:type="dxa"/>
            </w:tcMar>
            <w:vAlign w:val="center"/>
            <w:hideMark/>
          </w:tcPr>
          <w:p w:rsidR="0026363A" w:rsidRPr="0026363A" w:rsidRDefault="0026363A" w:rsidP="0026363A">
            <w:pPr>
              <w:spacing w:before="225" w:after="225" w:line="306" w:lineRule="atLeast"/>
              <w:outlineLvl w:val="0"/>
              <w:rPr>
                <w:rFonts w:ascii="Arial Narrow" w:eastAsia="Times New Roman" w:hAnsi="Arial Narrow" w:cs="Arial"/>
                <w:b/>
                <w:bCs/>
                <w:color w:val="556D77"/>
                <w:kern w:val="36"/>
                <w:sz w:val="24"/>
                <w:szCs w:val="24"/>
                <w:lang w:eastAsia="ru-RU"/>
              </w:rPr>
            </w:pPr>
            <w:r w:rsidRPr="0026363A">
              <w:rPr>
                <w:rFonts w:ascii="Arial Narrow" w:eastAsia="Times New Roman" w:hAnsi="Arial Narrow" w:cs="Arial"/>
                <w:b/>
                <w:bCs/>
                <w:color w:val="556D77"/>
                <w:kern w:val="36"/>
                <w:sz w:val="24"/>
                <w:szCs w:val="24"/>
                <w:lang w:eastAsia="ru-RU"/>
              </w:rPr>
              <w:t>Главные схемы электрических соединений подстанций</w:t>
            </w:r>
          </w:p>
        </w:tc>
      </w:tr>
    </w:tbl>
    <w:p w:rsidR="0026363A" w:rsidRPr="0026363A" w:rsidRDefault="0026363A" w:rsidP="0026363A">
      <w:pPr>
        <w:spacing w:after="0" w:line="240" w:lineRule="auto"/>
        <w:rPr>
          <w:rFonts w:ascii="Times New Roman" w:eastAsia="Times New Roman" w:hAnsi="Times New Roman" w:cs="Times New Roman"/>
          <w:vanish/>
          <w:sz w:val="24"/>
          <w:szCs w:val="24"/>
          <w:lang w:eastAsia="ru-RU"/>
        </w:rPr>
      </w:pPr>
    </w:p>
    <w:tbl>
      <w:tblPr>
        <w:tblW w:w="13410" w:type="dxa"/>
        <w:shd w:val="clear" w:color="auto" w:fill="FFFFFF"/>
        <w:tblCellMar>
          <w:left w:w="0" w:type="dxa"/>
          <w:right w:w="0" w:type="dxa"/>
        </w:tblCellMar>
        <w:tblLook w:val="04A0" w:firstRow="1" w:lastRow="0" w:firstColumn="1" w:lastColumn="0" w:noHBand="0" w:noVBand="1"/>
      </w:tblPr>
      <w:tblGrid>
        <w:gridCol w:w="13410"/>
      </w:tblGrid>
      <w:tr w:rsidR="0026363A" w:rsidRPr="0026363A" w:rsidTr="0026363A">
        <w:tc>
          <w:tcPr>
            <w:tcW w:w="0" w:type="auto"/>
            <w:shd w:val="clear" w:color="auto" w:fill="FFFFFF"/>
            <w:hideMark/>
          </w:tcPr>
          <w:p w:rsidR="0026363A" w:rsidRPr="0026363A" w:rsidRDefault="0026363A" w:rsidP="0026363A">
            <w:pPr>
              <w:spacing w:before="150" w:after="225" w:line="240" w:lineRule="auto"/>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В современных условиях для обеспечения надежности и экономичности электроснабжения потребителей необходима совместная работа большого числа электростанций, подстанций и связывающих их электрических сетей разных напряжений. Однако при этом электрические схемы станций и подстанций должны обеспечивать соединение их отдельных элементов достаточно просто, надежно и удобно. В условиях эксплуатации подстанций возникает необходимость изменения схемы при выводе оборудования в ремонт, ликвидации аварий. Чтобы можно было производить эти изменения электрических схем, их элементы — трансформаторы, шины распределительных устройств (РУ), воздушные и кабельные линии — соединяют друг с другом посредством коммутационных аппаратов.</w:t>
            </w:r>
            <w:r w:rsidRPr="0026363A">
              <w:rPr>
                <w:rFonts w:ascii="Arial" w:eastAsia="Times New Roman" w:hAnsi="Arial" w:cs="Arial"/>
                <w:color w:val="333333"/>
                <w:sz w:val="24"/>
                <w:szCs w:val="24"/>
                <w:lang w:eastAsia="ru-RU"/>
              </w:rPr>
              <w:br/>
              <w:t>Главной схемой электрических соединений или схемой первичной коммутации называется схема электрических соединений основного электрооборудования, к которому относятся трансформаторы силовые и измерительные, реакторы, коммутационные аппараты и соединяющие их проводники. Для главных схем подстанций определяющими факторами являются местоположение подстанции в энергосистеме и ее назначение, мощность, перерабатываемая на подстанции и проходящая через нее транзитом, количество и мощность трансформаторов и отходящих линий, уровни их напряжений, категории потребителей, которые питаются по этим линиям.</w:t>
            </w:r>
            <w:r w:rsidRPr="0026363A">
              <w:rPr>
                <w:rFonts w:ascii="Arial" w:eastAsia="Times New Roman" w:hAnsi="Arial" w:cs="Arial"/>
                <w:color w:val="333333"/>
                <w:sz w:val="24"/>
                <w:szCs w:val="24"/>
                <w:lang w:eastAsia="ru-RU"/>
              </w:rPr>
              <w:br/>
              <w:t>По способу начертания главные схемы подстанций подразделяются на многолинейные, на которых показываются все фазы электроустановки и нулевой провод, и однолинейные, на которых изображается только одна фаза, остальные ввиду их аналогичности не показываются. Графическое изображение однолинейных схем значительно проще, повышается наглядность и запоминаемость таких схем. Однолинейные схемы составляют для всей электроустановки, те участки, схемы, где по фазам есть отличия имеют многолинейное изображение.</w:t>
            </w:r>
            <w:r w:rsidRPr="0026363A">
              <w:rPr>
                <w:rFonts w:ascii="Arial" w:eastAsia="Times New Roman" w:hAnsi="Arial" w:cs="Arial"/>
                <w:color w:val="333333"/>
                <w:sz w:val="24"/>
                <w:szCs w:val="24"/>
                <w:lang w:eastAsia="ru-RU"/>
              </w:rPr>
              <w:br/>
              <w:t>Выбранная схема при выполнении электроустановки должна обеспечивать ряд условий:</w:t>
            </w:r>
            <w:r w:rsidRPr="0026363A">
              <w:rPr>
                <w:rFonts w:ascii="Arial" w:eastAsia="Times New Roman" w:hAnsi="Arial" w:cs="Arial"/>
                <w:color w:val="333333"/>
                <w:sz w:val="24"/>
                <w:szCs w:val="24"/>
                <w:lang w:eastAsia="ru-RU"/>
              </w:rPr>
              <w:br/>
              <w:t>обеспечивать надежность электроснабжения потребителей;</w:t>
            </w:r>
            <w:r w:rsidRPr="0026363A">
              <w:rPr>
                <w:rFonts w:ascii="Arial" w:eastAsia="Times New Roman" w:hAnsi="Arial" w:cs="Arial"/>
                <w:color w:val="333333"/>
                <w:sz w:val="24"/>
                <w:szCs w:val="24"/>
                <w:lang w:eastAsia="ru-RU"/>
              </w:rPr>
              <w:br/>
              <w:t>осуществлять эксплуатацию с минимальными затратами средств и расходом материалов;</w:t>
            </w:r>
            <w:r w:rsidRPr="0026363A">
              <w:rPr>
                <w:rFonts w:ascii="Arial" w:eastAsia="Times New Roman" w:hAnsi="Arial" w:cs="Arial"/>
                <w:color w:val="333333"/>
                <w:sz w:val="24"/>
                <w:szCs w:val="24"/>
                <w:lang w:eastAsia="ru-RU"/>
              </w:rPr>
              <w:br/>
              <w:t>обеспечивать безопасность и удобство обслуживания;</w:t>
            </w:r>
            <w:r w:rsidRPr="0026363A">
              <w:rPr>
                <w:rFonts w:ascii="Arial" w:eastAsia="Times New Roman" w:hAnsi="Arial" w:cs="Arial"/>
                <w:color w:val="333333"/>
                <w:sz w:val="24"/>
                <w:szCs w:val="24"/>
                <w:lang w:eastAsia="ru-RU"/>
              </w:rPr>
              <w:br/>
              <w:t>исключать возможность ошибочных операций персоналом в процессе срочных переключений.</w:t>
            </w:r>
            <w:r w:rsidRPr="0026363A">
              <w:rPr>
                <w:rFonts w:ascii="Arial" w:eastAsia="Times New Roman" w:hAnsi="Arial" w:cs="Arial"/>
                <w:color w:val="333333"/>
                <w:sz w:val="24"/>
                <w:szCs w:val="24"/>
                <w:lang w:eastAsia="ru-RU"/>
              </w:rPr>
              <w:br/>
              <w:t xml:space="preserve">Выполнение последнего условия затрудняется при очень сложной схеме электроустановки, однако значительное упрощение схемы может вызвать трудности для выполнения первого условия в отношении надежности электроснабжения. Железнодорожные потребители в основном относятся к первой и второй категориям, и для их питания используют чаще трансформаторные подстанции с двумя трансформаторами, один из которых может быть резервным. Для электроснабжения потребителей третьей категории применяют схемы </w:t>
            </w:r>
            <w:proofErr w:type="spellStart"/>
            <w:r w:rsidRPr="0026363A">
              <w:rPr>
                <w:rFonts w:ascii="Arial" w:eastAsia="Times New Roman" w:hAnsi="Arial" w:cs="Arial"/>
                <w:color w:val="333333"/>
                <w:sz w:val="24"/>
                <w:szCs w:val="24"/>
                <w:lang w:eastAsia="ru-RU"/>
              </w:rPr>
              <w:t>однотрансформаторных</w:t>
            </w:r>
            <w:proofErr w:type="spellEnd"/>
            <w:r w:rsidRPr="0026363A">
              <w:rPr>
                <w:rFonts w:ascii="Arial" w:eastAsia="Times New Roman" w:hAnsi="Arial" w:cs="Arial"/>
                <w:color w:val="333333"/>
                <w:sz w:val="24"/>
                <w:szCs w:val="24"/>
                <w:lang w:eastAsia="ru-RU"/>
              </w:rPr>
              <w:t xml:space="preserve"> подстанций.</w:t>
            </w:r>
            <w:r w:rsidRPr="0026363A">
              <w:rPr>
                <w:rFonts w:ascii="Arial" w:eastAsia="Times New Roman" w:hAnsi="Arial" w:cs="Arial"/>
                <w:color w:val="333333"/>
                <w:sz w:val="24"/>
                <w:szCs w:val="24"/>
                <w:lang w:eastAsia="ru-RU"/>
              </w:rPr>
              <w:br/>
            </w:r>
            <w:r w:rsidRPr="0026363A">
              <w:rPr>
                <w:rFonts w:ascii="Arial" w:eastAsia="Times New Roman" w:hAnsi="Arial" w:cs="Arial"/>
                <w:noProof/>
                <w:color w:val="333333"/>
                <w:sz w:val="24"/>
                <w:szCs w:val="24"/>
                <w:lang w:eastAsia="ru-RU"/>
              </w:rPr>
              <w:lastRenderedPageBreak/>
              <w:drawing>
                <wp:inline distT="0" distB="0" distL="0" distR="0" wp14:anchorId="6DE339A6" wp14:editId="65AB8D3D">
                  <wp:extent cx="3635375" cy="4418330"/>
                  <wp:effectExtent l="0" t="0" r="3175" b="1270"/>
                  <wp:docPr id="36" name="Рисунок 36" descr="Схема однотрансформаторной подстанции с первичным напряжением 10 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однотрансформаторной подстанции с первичным напряжением 10 кВ"/>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635375" cy="4418330"/>
                          </a:xfrm>
                          <a:prstGeom prst="rect">
                            <a:avLst/>
                          </a:prstGeom>
                          <a:noFill/>
                          <a:ln>
                            <a:noFill/>
                          </a:ln>
                        </pic:spPr>
                      </pic:pic>
                    </a:graphicData>
                  </a:graphic>
                </wp:inline>
              </w:drawing>
            </w:r>
            <w:r w:rsidRPr="0026363A">
              <w:rPr>
                <w:rFonts w:ascii="Arial" w:eastAsia="Times New Roman" w:hAnsi="Arial" w:cs="Arial"/>
                <w:color w:val="333333"/>
                <w:sz w:val="24"/>
                <w:szCs w:val="24"/>
                <w:lang w:eastAsia="ru-RU"/>
              </w:rPr>
              <w:br/>
              <w:t xml:space="preserve">Рис. 1. Схема </w:t>
            </w:r>
            <w:proofErr w:type="spellStart"/>
            <w:r w:rsidRPr="0026363A">
              <w:rPr>
                <w:rFonts w:ascii="Arial" w:eastAsia="Times New Roman" w:hAnsi="Arial" w:cs="Arial"/>
                <w:color w:val="333333"/>
                <w:sz w:val="24"/>
                <w:szCs w:val="24"/>
                <w:lang w:eastAsia="ru-RU"/>
              </w:rPr>
              <w:t>однотрансформаторной</w:t>
            </w:r>
            <w:proofErr w:type="spellEnd"/>
            <w:r w:rsidRPr="0026363A">
              <w:rPr>
                <w:rFonts w:ascii="Arial" w:eastAsia="Times New Roman" w:hAnsi="Arial" w:cs="Arial"/>
                <w:color w:val="333333"/>
                <w:sz w:val="24"/>
                <w:szCs w:val="24"/>
                <w:lang w:eastAsia="ru-RU"/>
              </w:rPr>
              <w:t xml:space="preserve"> подстанции с первичным напряжением 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br/>
              <w:t xml:space="preserve">Однолинейная схема </w:t>
            </w:r>
            <w:proofErr w:type="spellStart"/>
            <w:r w:rsidRPr="0026363A">
              <w:rPr>
                <w:rFonts w:ascii="Arial" w:eastAsia="Times New Roman" w:hAnsi="Arial" w:cs="Arial"/>
                <w:color w:val="333333"/>
                <w:sz w:val="24"/>
                <w:szCs w:val="24"/>
                <w:lang w:eastAsia="ru-RU"/>
              </w:rPr>
              <w:t>однотрансформаторной</w:t>
            </w:r>
            <w:proofErr w:type="spellEnd"/>
            <w:r w:rsidRPr="0026363A">
              <w:rPr>
                <w:rFonts w:ascii="Arial" w:eastAsia="Times New Roman" w:hAnsi="Arial" w:cs="Arial"/>
                <w:color w:val="333333"/>
                <w:sz w:val="24"/>
                <w:szCs w:val="24"/>
                <w:lang w:eastAsia="ru-RU"/>
              </w:rPr>
              <w:t xml:space="preserve"> подстанции с первичным напряжением 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и вторичным напряжением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Подстанция (рис. 1) получает питание по воздушной линии 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На вводе подстанции W установлен разъединитель QS и предохранитель FUX, который защищает трансформатор Т от токов КЗ, длительных перегрузок, опасных для трансформатора. От атмосферных перенапряжений, набегающих на подстанцию по воздушной линии, она защищается разрядником FV. РУ-0,4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имеет одинарную систему сборных шин, на которую напряжение подается от трансформатора Т по вводу. На вводе установлен рубильник </w:t>
            </w:r>
            <w:proofErr w:type="gramStart"/>
            <w:r w:rsidRPr="0026363A">
              <w:rPr>
                <w:rFonts w:ascii="Arial" w:eastAsia="Times New Roman" w:hAnsi="Arial" w:cs="Arial"/>
                <w:color w:val="333333"/>
                <w:sz w:val="24"/>
                <w:szCs w:val="24"/>
                <w:lang w:eastAsia="ru-RU"/>
              </w:rPr>
              <w:t>S{</w:t>
            </w:r>
            <w:proofErr w:type="gramEnd"/>
            <w:r w:rsidRPr="0026363A">
              <w:rPr>
                <w:rFonts w:ascii="Arial" w:eastAsia="Times New Roman" w:hAnsi="Arial" w:cs="Arial"/>
                <w:color w:val="333333"/>
                <w:sz w:val="24"/>
                <w:szCs w:val="24"/>
                <w:lang w:eastAsia="ru-RU"/>
              </w:rPr>
              <w:t xml:space="preserve">, предохранитель FU2 и трансформатор тока ТА. Так как трансформаторы тока могут устанавливаться не на всех фазах, то эта часть схемы показана в трехфазном изображении во избежание неясностей. Нулевой провод от </w:t>
            </w:r>
            <w:proofErr w:type="spellStart"/>
            <w:r w:rsidRPr="0026363A">
              <w:rPr>
                <w:rFonts w:ascii="Arial" w:eastAsia="Times New Roman" w:hAnsi="Arial" w:cs="Arial"/>
                <w:color w:val="333333"/>
                <w:sz w:val="24"/>
                <w:szCs w:val="24"/>
                <w:lang w:eastAsia="ru-RU"/>
              </w:rPr>
              <w:t>нейтрали</w:t>
            </w:r>
            <w:proofErr w:type="spellEnd"/>
            <w:r w:rsidRPr="0026363A">
              <w:rPr>
                <w:rFonts w:ascii="Arial" w:eastAsia="Times New Roman" w:hAnsi="Arial" w:cs="Arial"/>
                <w:color w:val="333333"/>
                <w:sz w:val="24"/>
                <w:szCs w:val="24"/>
                <w:lang w:eastAsia="ru-RU"/>
              </w:rPr>
              <w:t xml:space="preserve"> трансформатора до нейтральной шины N показывается отдельно. От сборных шин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отходят линии потребителей, на которых установлены рубильники (пакетные выключатели) S2-S5 и предохранители FU1-FU6. Конструкция такой подстанции показана на рис. Как видно на рис. 1, схема подстанции очень проста, ее элементы не резервируются, и в случае отказа или повреждения любого из них часть потребителей или все (при повреждении трансформатора) остаются без электроэнергии. Такой недостаток в значительной степени устраняется при использовании подстанций с двумя трансформаторами.</w:t>
            </w:r>
            <w:r w:rsidRPr="0026363A">
              <w:rPr>
                <w:rFonts w:ascii="Arial" w:eastAsia="Times New Roman" w:hAnsi="Arial" w:cs="Arial"/>
                <w:color w:val="333333"/>
                <w:sz w:val="24"/>
                <w:szCs w:val="24"/>
                <w:lang w:eastAsia="ru-RU"/>
              </w:rPr>
              <w:br/>
              <w:t xml:space="preserve">Однолинейная схема </w:t>
            </w:r>
            <w:proofErr w:type="spellStart"/>
            <w:r w:rsidRPr="0026363A">
              <w:rPr>
                <w:rFonts w:ascii="Arial" w:eastAsia="Times New Roman" w:hAnsi="Arial" w:cs="Arial"/>
                <w:color w:val="333333"/>
                <w:sz w:val="24"/>
                <w:szCs w:val="24"/>
                <w:lang w:eastAsia="ru-RU"/>
              </w:rPr>
              <w:t>двухтрансформаторной</w:t>
            </w:r>
            <w:proofErr w:type="spellEnd"/>
            <w:r w:rsidRPr="0026363A">
              <w:rPr>
                <w:rFonts w:ascii="Arial" w:eastAsia="Times New Roman" w:hAnsi="Arial" w:cs="Arial"/>
                <w:color w:val="333333"/>
                <w:sz w:val="24"/>
                <w:szCs w:val="24"/>
                <w:lang w:eastAsia="ru-RU"/>
              </w:rPr>
              <w:t xml:space="preserve"> подстанции с первичным напряжением 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и вторичным напряжением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представлена на рис. 2. В РУ-10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подстанции принята одинарная секционированная на две секции двумя разъединителями QS1 и QS4 система сборных шин. Это позволяет работать на одной секции без отключения другой. Вводы подстанции W2 и </w:t>
            </w:r>
            <w:proofErr w:type="spellStart"/>
            <w:r w:rsidRPr="0026363A">
              <w:rPr>
                <w:rFonts w:ascii="Arial" w:eastAsia="Times New Roman" w:hAnsi="Arial" w:cs="Arial"/>
                <w:color w:val="333333"/>
                <w:sz w:val="24"/>
                <w:szCs w:val="24"/>
                <w:lang w:eastAsia="ru-RU"/>
              </w:rPr>
              <w:t>IVр</w:t>
            </w:r>
            <w:proofErr w:type="spellEnd"/>
            <w:r w:rsidRPr="0026363A">
              <w:rPr>
                <w:rFonts w:ascii="Arial" w:eastAsia="Times New Roman" w:hAnsi="Arial" w:cs="Arial"/>
                <w:color w:val="333333"/>
                <w:sz w:val="24"/>
                <w:szCs w:val="24"/>
                <w:lang w:eastAsia="ru-RU"/>
              </w:rPr>
              <w:t xml:space="preserve"> которые снабжают электроэнергией потребители второй и третьей категорий, для удешевления и упрощения обслуживания могут выполняться на выключателях нагрузки QW1 и QW4 с заземляющими ножами. На отходящих линиях </w:t>
            </w:r>
            <w:proofErr w:type="spellStart"/>
            <w:r w:rsidRPr="0026363A">
              <w:rPr>
                <w:rFonts w:ascii="Arial" w:eastAsia="Times New Roman" w:hAnsi="Arial" w:cs="Arial"/>
                <w:color w:val="333333"/>
                <w:sz w:val="24"/>
                <w:szCs w:val="24"/>
                <w:lang w:eastAsia="ru-RU"/>
              </w:rPr>
              <w:t>Wt</w:t>
            </w:r>
            <w:proofErr w:type="spellEnd"/>
            <w:r w:rsidRPr="0026363A">
              <w:rPr>
                <w:rFonts w:ascii="Arial" w:eastAsia="Times New Roman" w:hAnsi="Arial" w:cs="Arial"/>
                <w:color w:val="333333"/>
                <w:sz w:val="24"/>
                <w:szCs w:val="24"/>
                <w:lang w:eastAsia="ru-RU"/>
              </w:rPr>
              <w:t xml:space="preserve"> и W4 и присоединениях понижающих трансформаторов устанавливают выключатели нагрузки QWV Q W2, Q W5, </w:t>
            </w:r>
            <w:proofErr w:type="spellStart"/>
            <w:r w:rsidRPr="0026363A">
              <w:rPr>
                <w:rFonts w:ascii="Arial" w:eastAsia="Times New Roman" w:hAnsi="Arial" w:cs="Arial"/>
                <w:color w:val="333333"/>
                <w:sz w:val="24"/>
                <w:szCs w:val="24"/>
                <w:lang w:eastAsia="ru-RU"/>
              </w:rPr>
              <w:t>QWb</w:t>
            </w:r>
            <w:proofErr w:type="spellEnd"/>
            <w:r w:rsidRPr="0026363A">
              <w:rPr>
                <w:rFonts w:ascii="Arial" w:eastAsia="Times New Roman" w:hAnsi="Arial" w:cs="Arial"/>
                <w:color w:val="333333"/>
                <w:sz w:val="24"/>
                <w:szCs w:val="24"/>
                <w:lang w:eastAsia="ru-RU"/>
              </w:rPr>
              <w:t xml:space="preserve"> в комплекте с предохранителями FU2, FUV FU4, </w:t>
            </w:r>
            <w:proofErr w:type="spellStart"/>
            <w:r w:rsidRPr="0026363A">
              <w:rPr>
                <w:rFonts w:ascii="Arial" w:eastAsia="Times New Roman" w:hAnsi="Arial" w:cs="Arial"/>
                <w:color w:val="333333"/>
                <w:sz w:val="24"/>
                <w:szCs w:val="24"/>
                <w:lang w:eastAsia="ru-RU"/>
              </w:rPr>
              <w:t>FUy</w:t>
            </w:r>
            <w:proofErr w:type="spellEnd"/>
            <w:r w:rsidRPr="0026363A">
              <w:rPr>
                <w:rFonts w:ascii="Arial" w:eastAsia="Times New Roman" w:hAnsi="Arial" w:cs="Arial"/>
                <w:color w:val="333333"/>
                <w:sz w:val="24"/>
                <w:szCs w:val="24"/>
                <w:lang w:eastAsia="ru-RU"/>
              </w:rPr>
              <w:t xml:space="preserve"> </w:t>
            </w:r>
            <w:proofErr w:type="gramStart"/>
            <w:r w:rsidRPr="0026363A">
              <w:rPr>
                <w:rFonts w:ascii="Arial" w:eastAsia="Times New Roman" w:hAnsi="Arial" w:cs="Arial"/>
                <w:color w:val="333333"/>
                <w:sz w:val="24"/>
                <w:szCs w:val="24"/>
                <w:lang w:eastAsia="ru-RU"/>
              </w:rPr>
              <w:t>При этом</w:t>
            </w:r>
            <w:proofErr w:type="gramEnd"/>
            <w:r w:rsidRPr="0026363A">
              <w:rPr>
                <w:rFonts w:ascii="Arial" w:eastAsia="Times New Roman" w:hAnsi="Arial" w:cs="Arial"/>
                <w:color w:val="333333"/>
                <w:sz w:val="24"/>
                <w:szCs w:val="24"/>
                <w:lang w:eastAsia="ru-RU"/>
              </w:rPr>
              <w:t xml:space="preserve"> предохранители целесообразно устанавливать перед выключателями нагрузки, считая по направлению передачи электроэнергии. На вводах применяются выключатели нагрузки ВНЗ- 16 с заземляющими ножами, на отходящих линиях и трансформаторах — ВНПЗ-17. Для учета электроэнергии, отпускаемой потребителям по линиях W] и W4, предусмотрены счетчики, подключаемые к трансформаторам тока </w:t>
            </w:r>
            <w:proofErr w:type="gramStart"/>
            <w:r w:rsidRPr="0026363A">
              <w:rPr>
                <w:rFonts w:ascii="Arial" w:eastAsia="Times New Roman" w:hAnsi="Arial" w:cs="Arial"/>
                <w:color w:val="333333"/>
                <w:sz w:val="24"/>
                <w:szCs w:val="24"/>
                <w:lang w:eastAsia="ru-RU"/>
              </w:rPr>
              <w:t>ТА{ и</w:t>
            </w:r>
            <w:proofErr w:type="gramEnd"/>
            <w:r w:rsidRPr="0026363A">
              <w:rPr>
                <w:rFonts w:ascii="Arial" w:eastAsia="Times New Roman" w:hAnsi="Arial" w:cs="Arial"/>
                <w:color w:val="333333"/>
                <w:sz w:val="24"/>
                <w:szCs w:val="24"/>
                <w:lang w:eastAsia="ru-RU"/>
              </w:rPr>
              <w:t xml:space="preserve"> ТА , и к трансформаторам напряжения TV] и TV2, которые подключаются к шинам через разъединители QS2 и </w:t>
            </w:r>
            <w:proofErr w:type="spellStart"/>
            <w:r w:rsidRPr="0026363A">
              <w:rPr>
                <w:rFonts w:ascii="Arial" w:eastAsia="Times New Roman" w:hAnsi="Arial" w:cs="Arial"/>
                <w:color w:val="333333"/>
                <w:sz w:val="24"/>
                <w:szCs w:val="24"/>
                <w:lang w:eastAsia="ru-RU"/>
              </w:rPr>
              <w:t>QSs</w:t>
            </w:r>
            <w:proofErr w:type="spellEnd"/>
            <w:r w:rsidRPr="0026363A">
              <w:rPr>
                <w:rFonts w:ascii="Arial" w:eastAsia="Times New Roman" w:hAnsi="Arial" w:cs="Arial"/>
                <w:color w:val="333333"/>
                <w:sz w:val="24"/>
                <w:szCs w:val="24"/>
                <w:lang w:eastAsia="ru-RU"/>
              </w:rPr>
              <w:t xml:space="preserve"> с заземляющими ножами типа РВЗ-10. Пунктиром показана блокировочная связь разъединителей и их заземляющих ножей, которая не позволяет включать </w:t>
            </w:r>
            <w:r w:rsidRPr="0026363A">
              <w:rPr>
                <w:rFonts w:ascii="Arial" w:eastAsia="Times New Roman" w:hAnsi="Arial" w:cs="Arial"/>
                <w:color w:val="333333"/>
                <w:sz w:val="24"/>
                <w:szCs w:val="24"/>
                <w:lang w:eastAsia="ru-RU"/>
              </w:rPr>
              <w:lastRenderedPageBreak/>
              <w:t xml:space="preserve">разъединитель при включенном заземляющем ноже и включать заземляющий нож при включенном разъединителе. Защищаются от токов КЗ 7У, и TV2 предохранителями </w:t>
            </w:r>
            <w:proofErr w:type="spellStart"/>
            <w:r w:rsidRPr="0026363A">
              <w:rPr>
                <w:rFonts w:ascii="Arial" w:eastAsia="Times New Roman" w:hAnsi="Arial" w:cs="Arial"/>
                <w:color w:val="333333"/>
                <w:sz w:val="24"/>
                <w:szCs w:val="24"/>
                <w:lang w:eastAsia="ru-RU"/>
              </w:rPr>
              <w:t>FUl</w:t>
            </w:r>
            <w:proofErr w:type="spellEnd"/>
            <w:r w:rsidRPr="0026363A">
              <w:rPr>
                <w:rFonts w:ascii="Arial" w:eastAsia="Times New Roman" w:hAnsi="Arial" w:cs="Arial"/>
                <w:color w:val="333333"/>
                <w:sz w:val="24"/>
                <w:szCs w:val="24"/>
                <w:lang w:eastAsia="ru-RU"/>
              </w:rPr>
              <w:t xml:space="preserve"> и FU6. Заземление каждой секции сборных шин предусматривается заземляющими разъединителями QSX и </w:t>
            </w:r>
            <w:proofErr w:type="spellStart"/>
            <w:r w:rsidRPr="0026363A">
              <w:rPr>
                <w:rFonts w:ascii="Arial" w:eastAsia="Times New Roman" w:hAnsi="Arial" w:cs="Arial"/>
                <w:color w:val="333333"/>
                <w:sz w:val="24"/>
                <w:szCs w:val="24"/>
                <w:lang w:eastAsia="ru-RU"/>
              </w:rPr>
              <w:t>QSb</w:t>
            </w:r>
            <w:proofErr w:type="spellEnd"/>
            <w:r w:rsidRPr="0026363A">
              <w:rPr>
                <w:rFonts w:ascii="Arial" w:eastAsia="Times New Roman" w:hAnsi="Arial" w:cs="Arial"/>
                <w:color w:val="333333"/>
                <w:sz w:val="24"/>
                <w:szCs w:val="24"/>
                <w:lang w:eastAsia="ru-RU"/>
              </w:rPr>
              <w:t xml:space="preserve"> типа РВ-10.</w:t>
            </w:r>
          </w:p>
          <w:p w:rsidR="0026363A" w:rsidRPr="0026363A" w:rsidRDefault="0026363A" w:rsidP="0026363A">
            <w:pPr>
              <w:spacing w:before="150" w:after="225" w:line="240" w:lineRule="auto"/>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w:drawing>
                <wp:inline distT="0" distB="0" distL="0" distR="0" wp14:anchorId="41277763" wp14:editId="592B4037">
                  <wp:extent cx="5691505" cy="5106035"/>
                  <wp:effectExtent l="0" t="0" r="4445" b="0"/>
                  <wp:docPr id="37" name="Рисунок 37" descr="Схема двухтрансформаторной подстанции с первичным напряжением 10 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двухтрансформаторной подстанции с первичным напряжением 10 кВ"/>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691505" cy="5106035"/>
                          </a:xfrm>
                          <a:prstGeom prst="rect">
                            <a:avLst/>
                          </a:prstGeom>
                          <a:noFill/>
                          <a:ln>
                            <a:noFill/>
                          </a:ln>
                        </pic:spPr>
                      </pic:pic>
                    </a:graphicData>
                  </a:graphic>
                </wp:inline>
              </w:drawing>
            </w:r>
          </w:p>
          <w:p w:rsidR="0026363A" w:rsidRPr="0026363A" w:rsidRDefault="0026363A" w:rsidP="0026363A">
            <w:pPr>
              <w:spacing w:before="150" w:after="225" w:line="240" w:lineRule="auto"/>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w:lastRenderedPageBreak/>
              <w:drawing>
                <wp:inline distT="0" distB="0" distL="0" distR="0" wp14:anchorId="221BE1F7" wp14:editId="2200C5C6">
                  <wp:extent cx="5661660" cy="4732655"/>
                  <wp:effectExtent l="0" t="0" r="0" b="0"/>
                  <wp:docPr id="38" name="Рисунок 38" descr="Схема двухтрансформаторной подстанции с первичным напряжением 10 кВ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двухтрансформаторной подстанции с первичным напряжением 10 кВ 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661660" cy="4732655"/>
                          </a:xfrm>
                          <a:prstGeom prst="rect">
                            <a:avLst/>
                          </a:prstGeom>
                          <a:noFill/>
                          <a:ln>
                            <a:noFill/>
                          </a:ln>
                        </pic:spPr>
                      </pic:pic>
                    </a:graphicData>
                  </a:graphic>
                </wp:inline>
              </w:drawing>
            </w:r>
            <w:r w:rsidRPr="0026363A">
              <w:rPr>
                <w:rFonts w:ascii="Arial" w:eastAsia="Times New Roman" w:hAnsi="Arial" w:cs="Arial"/>
                <w:color w:val="333333"/>
                <w:sz w:val="24"/>
                <w:szCs w:val="24"/>
                <w:lang w:eastAsia="ru-RU"/>
              </w:rPr>
              <w:br/>
            </w:r>
            <w:r w:rsidRPr="0026363A">
              <w:rPr>
                <w:rFonts w:ascii="Arial" w:eastAsia="Times New Roman" w:hAnsi="Arial" w:cs="Arial"/>
                <w:color w:val="333333"/>
                <w:sz w:val="24"/>
                <w:szCs w:val="24"/>
                <w:lang w:eastAsia="ru-RU"/>
              </w:rPr>
              <w:br/>
              <w:t xml:space="preserve">Рис. 2. Схема </w:t>
            </w:r>
            <w:proofErr w:type="spellStart"/>
            <w:r w:rsidRPr="0026363A">
              <w:rPr>
                <w:rFonts w:ascii="Arial" w:eastAsia="Times New Roman" w:hAnsi="Arial" w:cs="Arial"/>
                <w:color w:val="333333"/>
                <w:sz w:val="24"/>
                <w:szCs w:val="24"/>
                <w:lang w:eastAsia="ru-RU"/>
              </w:rPr>
              <w:t>двухтрансформаторной</w:t>
            </w:r>
            <w:proofErr w:type="spellEnd"/>
            <w:r w:rsidRPr="0026363A">
              <w:rPr>
                <w:rFonts w:ascii="Arial" w:eastAsia="Times New Roman" w:hAnsi="Arial" w:cs="Arial"/>
                <w:color w:val="333333"/>
                <w:sz w:val="24"/>
                <w:szCs w:val="24"/>
                <w:lang w:eastAsia="ru-RU"/>
              </w:rPr>
              <w:t xml:space="preserve"> подстанции с первичным напряжением 10 к</w:t>
            </w:r>
          </w:p>
        </w:tc>
      </w:tr>
    </w:tbl>
    <w:p w:rsidR="0026363A" w:rsidRDefault="0026363A" w:rsidP="0033234D">
      <w:pPr>
        <w:rPr>
          <w:rFonts w:ascii="Times New Roman" w:hAnsi="Times New Roman" w:cs="Times New Roman"/>
          <w:b/>
          <w:bCs/>
          <w:color w:val="000000"/>
          <w:sz w:val="24"/>
          <w:szCs w:val="24"/>
          <w:shd w:val="clear" w:color="auto" w:fill="FFFFFF"/>
        </w:rPr>
      </w:pPr>
    </w:p>
    <w:p w:rsidR="0026363A" w:rsidRDefault="0026363A">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br w:type="page"/>
      </w:r>
    </w:p>
    <w:p w:rsidR="0026363A" w:rsidRPr="0026363A" w:rsidRDefault="0026363A" w:rsidP="0033234D">
      <w:pPr>
        <w:rPr>
          <w:rFonts w:ascii="Times New Roman" w:hAnsi="Times New Roman" w:cs="Times New Roman"/>
          <w:b/>
          <w:bCs/>
          <w:color w:val="000000"/>
          <w:sz w:val="24"/>
          <w:szCs w:val="24"/>
          <w:shd w:val="clear" w:color="auto" w:fill="FFFFFF"/>
          <w:lang w:val="ky-KG"/>
        </w:rPr>
      </w:pPr>
      <w:r>
        <w:rPr>
          <w:rFonts w:ascii="Times New Roman" w:hAnsi="Times New Roman" w:cs="Times New Roman"/>
          <w:b/>
          <w:bCs/>
          <w:color w:val="000000"/>
          <w:sz w:val="24"/>
          <w:szCs w:val="24"/>
          <w:shd w:val="clear" w:color="auto" w:fill="FFFFFF"/>
          <w:lang w:val="ky-KG"/>
        </w:rPr>
        <w:lastRenderedPageBreak/>
        <w:t>1.1.9.</w:t>
      </w:r>
    </w:p>
    <w:p w:rsidR="0026363A" w:rsidRPr="0026363A" w:rsidRDefault="0026363A" w:rsidP="0026363A">
      <w:pPr>
        <w:spacing w:before="100" w:beforeAutospacing="1" w:after="100" w:afterAutospacing="1" w:line="240" w:lineRule="auto"/>
        <w:ind w:left="150"/>
        <w:outlineLvl w:val="0"/>
        <w:rPr>
          <w:rFonts w:ascii="Arial" w:eastAsia="Times New Roman" w:hAnsi="Arial" w:cs="Arial"/>
          <w:b/>
          <w:bCs/>
          <w:color w:val="0077FF"/>
          <w:kern w:val="36"/>
          <w:sz w:val="27"/>
          <w:szCs w:val="27"/>
          <w:lang w:eastAsia="ru-RU"/>
        </w:rPr>
      </w:pPr>
      <w:bookmarkStart w:id="0" w:name="toppp"/>
      <w:r w:rsidRPr="0026363A">
        <w:rPr>
          <w:rFonts w:ascii="Arial" w:eastAsia="Times New Roman" w:hAnsi="Arial" w:cs="Arial"/>
          <w:b/>
          <w:bCs/>
          <w:color w:val="0077FF"/>
          <w:kern w:val="36"/>
          <w:sz w:val="27"/>
          <w:szCs w:val="27"/>
          <w:lang w:eastAsia="ru-RU"/>
        </w:rPr>
        <w:t>СОБСТВЕННЫЕ НУЖДЫ ЭЛЕКТРОУСТАНОВОК</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bookmarkStart w:id="1" w:name="_GoBack"/>
      <w:bookmarkEnd w:id="1"/>
      <w:r w:rsidRPr="0026363A">
        <w:rPr>
          <w:rFonts w:ascii="Arial" w:eastAsia="Times New Roman" w:hAnsi="Arial" w:cs="Arial"/>
          <w:color w:val="333333"/>
          <w:sz w:val="24"/>
          <w:szCs w:val="24"/>
          <w:lang w:eastAsia="ru-RU"/>
        </w:rPr>
        <w:t>1.Электроснабжение собственных нужд электростанций и подстанций</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Для электроснабжения потребителей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электростанций производится отбор мощности на генераторном напряжении. Питание РУ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осуществляется от трансформаторов (</w:t>
      </w:r>
      <w:r w:rsidRPr="0026363A">
        <w:rPr>
          <w:rFonts w:ascii="Arial" w:eastAsia="Times New Roman" w:hAnsi="Arial" w:cs="Arial"/>
          <w:i/>
          <w:iCs/>
          <w:color w:val="333333"/>
          <w:sz w:val="24"/>
          <w:szCs w:val="24"/>
          <w:lang w:eastAsia="ru-RU"/>
        </w:rPr>
        <w:t>токоограничивающих реакторов</w:t>
      </w:r>
      <w:r w:rsidRPr="0026363A">
        <w:rPr>
          <w:rFonts w:ascii="Arial" w:eastAsia="Times New Roman" w:hAnsi="Arial" w:cs="Arial"/>
          <w:color w:val="333333"/>
          <w:sz w:val="24"/>
          <w:szCs w:val="24"/>
          <w:lang w:eastAsia="ru-RU"/>
        </w:rPr>
        <w:t>), которые работают раздельно. Раздельная работа трансформаторов позволяет ограничить уровни токов короткого замыкания и уменьшить их влияние на сети, подключаемые к другим секциям.</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Распределительное устройство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выполняется с одной секционированной системой сборных шин с одним выключателем на присоединение и, как правило, является </w:t>
      </w:r>
      <w:r w:rsidRPr="0026363A">
        <w:rPr>
          <w:rFonts w:ascii="Arial" w:eastAsia="Times New Roman" w:hAnsi="Arial" w:cs="Arial"/>
          <w:i/>
          <w:iCs/>
          <w:color w:val="333333"/>
          <w:sz w:val="24"/>
          <w:szCs w:val="24"/>
          <w:lang w:eastAsia="ru-RU"/>
        </w:rPr>
        <w:t>комплектным</w:t>
      </w:r>
      <w:r w:rsidRPr="0026363A">
        <w:rPr>
          <w:rFonts w:ascii="Arial" w:eastAsia="Times New Roman" w:hAnsi="Arial" w:cs="Arial"/>
          <w:color w:val="333333"/>
          <w:sz w:val="24"/>
          <w:szCs w:val="24"/>
          <w:lang w:eastAsia="ru-RU"/>
        </w:rPr>
        <w:t>, т.е. состоящим из набора шкафов (ячеек) КРУ различного наполнения.</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Для питания потребителей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используются два уровня напряжения: 6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 для питания мощных </w:t>
      </w:r>
      <w:r w:rsidRPr="0026363A">
        <w:rPr>
          <w:rFonts w:ascii="Arial" w:eastAsia="Times New Roman" w:hAnsi="Arial" w:cs="Arial"/>
          <w:i/>
          <w:iCs/>
          <w:color w:val="333333"/>
          <w:sz w:val="24"/>
          <w:szCs w:val="24"/>
          <w:lang w:eastAsia="ru-RU"/>
        </w:rPr>
        <w:t>электродвигателей</w:t>
      </w:r>
      <w:r w:rsidRPr="0026363A">
        <w:rPr>
          <w:rFonts w:ascii="Arial" w:eastAsia="Times New Roman" w:hAnsi="Arial" w:cs="Arial"/>
          <w:color w:val="333333"/>
          <w:sz w:val="24"/>
          <w:szCs w:val="24"/>
          <w:lang w:eastAsia="ru-RU"/>
        </w:rPr>
        <w:t xml:space="preserve"> (более 200 кВт) и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 для остальных потребителей меньшей мощности. Такое разделение связано с тем, что выполнение электродвигателей мощностью менее 200 кВт на напряжение 6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экономически нецелесообразно (они в 1,5—2,3 раза дороже аналогичных, выполненных на напряжение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а выполнение электродвигателей мощностью более 200 кВт на напряжение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влечет за собой увеличение сечения питающих кабелей. На электрических станциях малой мощности питание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возможно только на напряжении 0,4 </w:t>
      </w:r>
      <w:proofErr w:type="spellStart"/>
      <w:r w:rsidRPr="0026363A">
        <w:rPr>
          <w:rFonts w:ascii="Arial" w:eastAsia="Times New Roman" w:hAnsi="Arial" w:cs="Arial"/>
          <w:color w:val="333333"/>
          <w:sz w:val="24"/>
          <w:szCs w:val="24"/>
          <w:lang w:eastAsia="ru-RU"/>
        </w:rPr>
        <w:t>кВ.</w:t>
      </w:r>
      <w:proofErr w:type="spellEnd"/>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Резервное питание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осуществляется также путем отбора мощности от генераторов электростанции, но места подключения присоединений резервного питания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не должны быть связаны с местами присоединения их рабочего питания. Для особо ответственных потребителей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предусматриваются дополнительные независимые источники электроэнергии (аккумуляторные батареи, дизель-генераторы, агрегаты бесперебойного питания).</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i/>
          <w:iCs/>
          <w:color w:val="333333"/>
          <w:sz w:val="24"/>
          <w:szCs w:val="24"/>
          <w:lang w:eastAsia="ru-RU"/>
        </w:rPr>
        <w:t>На ТЭС</w:t>
      </w:r>
      <w:r w:rsidRPr="0026363A">
        <w:rPr>
          <w:rFonts w:ascii="Arial" w:eastAsia="Times New Roman" w:hAnsi="Arial" w:cs="Arial"/>
          <w:color w:val="333333"/>
          <w:sz w:val="24"/>
          <w:szCs w:val="24"/>
          <w:lang w:eastAsia="ru-RU"/>
        </w:rPr>
        <w:t xml:space="preserve"> примерно 2/3 всей мощности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идет на обслуживание основного теплосилового оборудования и только оставшаяся 1/3 часть — на обслуживание потребителей </w:t>
      </w:r>
      <w:proofErr w:type="spellStart"/>
      <w:r w:rsidRPr="0026363A">
        <w:rPr>
          <w:rFonts w:ascii="Arial" w:eastAsia="Times New Roman" w:hAnsi="Arial" w:cs="Arial"/>
          <w:color w:val="333333"/>
          <w:sz w:val="24"/>
          <w:szCs w:val="24"/>
          <w:lang w:eastAsia="ru-RU"/>
        </w:rPr>
        <w:t>общестанционного</w:t>
      </w:r>
      <w:proofErr w:type="spellEnd"/>
      <w:r w:rsidRPr="0026363A">
        <w:rPr>
          <w:rFonts w:ascii="Arial" w:eastAsia="Times New Roman" w:hAnsi="Arial" w:cs="Arial"/>
          <w:color w:val="333333"/>
          <w:sz w:val="24"/>
          <w:szCs w:val="24"/>
          <w:lang w:eastAsia="ru-RU"/>
        </w:rPr>
        <w:t xml:space="preserve"> назначения. Наиболее мощными рабочими механизмами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на ТЭС являются: питательные, циркуляционные и сетевые насосы; воздуходувки; механизмы тягодутьевой группы. Питательные насосы и воздуходувки энергоблоков мощностью 300 МВт и более, как правило, имеют </w:t>
      </w:r>
      <w:proofErr w:type="spellStart"/>
      <w:r w:rsidRPr="0026363A">
        <w:rPr>
          <w:rFonts w:ascii="Arial" w:eastAsia="Times New Roman" w:hAnsi="Arial" w:cs="Arial"/>
          <w:color w:val="333333"/>
          <w:sz w:val="24"/>
          <w:szCs w:val="24"/>
          <w:lang w:eastAsia="ru-RU"/>
        </w:rPr>
        <w:t>турбопривод</w:t>
      </w:r>
      <w:proofErr w:type="spellEnd"/>
      <w:r w:rsidRPr="0026363A">
        <w:rPr>
          <w:rFonts w:ascii="Arial" w:eastAsia="Times New Roman" w:hAnsi="Arial" w:cs="Arial"/>
          <w:color w:val="333333"/>
          <w:sz w:val="24"/>
          <w:szCs w:val="24"/>
          <w:lang w:eastAsia="ru-RU"/>
        </w:rPr>
        <w:t>, а остальные механизмы — электрический (в основном асинхронный) привод ввиду его превосходства над другими видами приводов.</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Схема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блочных ТЭС (рис. 8.1), как и их </w:t>
      </w:r>
      <w:r w:rsidRPr="0026363A">
        <w:rPr>
          <w:rFonts w:ascii="Arial" w:eastAsia="Times New Roman" w:hAnsi="Arial" w:cs="Arial"/>
          <w:i/>
          <w:iCs/>
          <w:color w:val="333333"/>
          <w:sz w:val="24"/>
          <w:szCs w:val="24"/>
          <w:lang w:eastAsia="ru-RU"/>
        </w:rPr>
        <w:t>главная электрическая схема</w:t>
      </w:r>
      <w:r w:rsidRPr="0026363A">
        <w:rPr>
          <w:rFonts w:ascii="Arial" w:eastAsia="Times New Roman" w:hAnsi="Arial" w:cs="Arial"/>
          <w:color w:val="333333"/>
          <w:sz w:val="24"/>
          <w:szCs w:val="24"/>
          <w:lang w:eastAsia="ru-RU"/>
        </w:rPr>
        <w:t xml:space="preserve">, строится по блочному принципу — точка присоединения рабочих трансформаторов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находится между генератором и блочным трансформатором. Распределительное устройство 6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выполняется по схеме с одной секционированной системой сборных шин. Механизмы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каждого блока питаются от двух и более секций. Это сделано для того, чтобы </w:t>
      </w:r>
      <w:r w:rsidRPr="0026363A">
        <w:rPr>
          <w:rFonts w:ascii="Arial" w:eastAsia="Times New Roman" w:hAnsi="Arial" w:cs="Arial"/>
          <w:color w:val="333333"/>
          <w:sz w:val="24"/>
          <w:szCs w:val="24"/>
          <w:lang w:eastAsia="ru-RU"/>
        </w:rPr>
        <w:lastRenderedPageBreak/>
        <w:t xml:space="preserve">при аварии (ремонте) одной из секций блок оставался в работе. Как уже было сказано выше, к секциям РУ 6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подключаются электродвигатели мощностью 200 кВт и выше и трансформаторы второй ступени трансформации (с 6 на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mc:AlternateContent>
          <mc:Choice Requires="wps">
            <w:drawing>
              <wp:inline distT="0" distB="0" distL="0" distR="0" wp14:anchorId="42428176" wp14:editId="0C6D68B5">
                <wp:extent cx="307340" cy="307340"/>
                <wp:effectExtent l="0" t="0" r="0" b="0"/>
                <wp:docPr id="39" name="AutoShape 7" descr="http://konspekta.net/studopediaorg/baza7/1331111296791.fil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4E2E1" id="AutoShape 7" o:spid="_x0000_s1026" alt="http://konspekta.net/studopediaorg/baza7/1331111296791.files/image003.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Ai3Wa37QIAAAoGAAAOAAAA&#10;AAAAAAAAAAAAAC4CAABkcnMvZTJvRG9jLnhtbFBLAQItABQABgAIAAAAIQDrxsCk2QAAAAMBAAAP&#10;AAAAAAAAAAAAAAAAAEcFAABkcnMvZG93bnJldi54bWxQSwUGAAAAAAQABADzAAAATQYAAAAA&#10;" filled="f" stroked="f">
                <o:lock v:ext="edit" aspectratio="t"/>
                <w10:anchorlock/>
              </v:rect>
            </w:pict>
          </mc:Fallback>
        </mc:AlternateConten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Рис.8.1. Схема электроснабжения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КЭС с тремя энергоблоками </w:t>
      </w:r>
      <w:proofErr w:type="gramStart"/>
      <w:r w:rsidRPr="0026363A">
        <w:rPr>
          <w:rFonts w:ascii="Arial" w:eastAsia="Times New Roman" w:hAnsi="Arial" w:cs="Arial"/>
          <w:color w:val="333333"/>
          <w:sz w:val="24"/>
          <w:szCs w:val="24"/>
          <w:lang w:eastAsia="ru-RU"/>
        </w:rPr>
        <w:t>( цифры</w:t>
      </w:r>
      <w:proofErr w:type="gramEnd"/>
      <w:r w:rsidRPr="0026363A">
        <w:rPr>
          <w:rFonts w:ascii="Arial" w:eastAsia="Times New Roman" w:hAnsi="Arial" w:cs="Arial"/>
          <w:color w:val="333333"/>
          <w:sz w:val="24"/>
          <w:szCs w:val="24"/>
          <w:lang w:eastAsia="ru-RU"/>
        </w:rPr>
        <w:t xml:space="preserve"> обозначений у аппаратов и секций соответствуют номеру блока).</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Резервное питание секций РУ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6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осуществляется по резервным магистралям, которые присоединяются к резервным трансформаторам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Число резервных трансформаторов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определяется числом установленных на электростанции энергоблоков (энергоблоки выполняются с генераторным выключателем). Один трансформатор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устанавливается при двух энергоблоках на электростанции; один подключенный и один готовый к замене — при трех и более энергоблоках.</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На КЭС, схема которой приведена на рис. 8.1, потребители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напряжением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первого энергоблока и часть обще станционной нагрузки получают питание от </w:t>
      </w:r>
      <w:proofErr w:type="spellStart"/>
      <w:r w:rsidRPr="0026363A">
        <w:rPr>
          <w:rFonts w:ascii="Arial" w:eastAsia="Times New Roman" w:hAnsi="Arial" w:cs="Arial"/>
          <w:color w:val="333333"/>
          <w:sz w:val="24"/>
          <w:szCs w:val="24"/>
          <w:lang w:eastAsia="ru-RU"/>
        </w:rPr>
        <w:t>полусекций</w:t>
      </w:r>
      <w:proofErr w:type="spellEnd"/>
      <w:r w:rsidRPr="0026363A">
        <w:rPr>
          <w:rFonts w:ascii="Arial" w:eastAsia="Times New Roman" w:hAnsi="Arial" w:cs="Arial"/>
          <w:color w:val="333333"/>
          <w:sz w:val="24"/>
          <w:szCs w:val="24"/>
          <w:lang w:eastAsia="ru-RU"/>
        </w:rPr>
        <w:t> </w:t>
      </w:r>
      <w:r w:rsidRPr="0026363A">
        <w:rPr>
          <w:rFonts w:ascii="Arial" w:eastAsia="Times New Roman" w:hAnsi="Arial" w:cs="Arial"/>
          <w:i/>
          <w:iCs/>
          <w:color w:val="333333"/>
          <w:sz w:val="24"/>
          <w:szCs w:val="24"/>
          <w:lang w:eastAsia="ru-RU"/>
        </w:rPr>
        <w:t>1СА</w:t>
      </w:r>
      <w:r w:rsidRPr="0026363A">
        <w:rPr>
          <w:rFonts w:ascii="Arial" w:eastAsia="Times New Roman" w:hAnsi="Arial" w:cs="Arial"/>
          <w:color w:val="333333"/>
          <w:sz w:val="24"/>
          <w:szCs w:val="24"/>
          <w:lang w:eastAsia="ru-RU"/>
        </w:rPr>
        <w:t>, </w:t>
      </w:r>
      <w:r w:rsidRPr="0026363A">
        <w:rPr>
          <w:rFonts w:ascii="Arial" w:eastAsia="Times New Roman" w:hAnsi="Arial" w:cs="Arial"/>
          <w:i/>
          <w:iCs/>
          <w:color w:val="333333"/>
          <w:sz w:val="24"/>
          <w:szCs w:val="24"/>
          <w:lang w:eastAsia="ru-RU"/>
        </w:rPr>
        <w:t>1СВ</w:t>
      </w:r>
      <w:r w:rsidRPr="0026363A">
        <w:rPr>
          <w:rFonts w:ascii="Arial" w:eastAsia="Times New Roman" w:hAnsi="Arial" w:cs="Arial"/>
          <w:color w:val="333333"/>
          <w:sz w:val="24"/>
          <w:szCs w:val="24"/>
          <w:lang w:eastAsia="ru-RU"/>
        </w:rPr>
        <w:t>, </w:t>
      </w:r>
      <w:r w:rsidRPr="0026363A">
        <w:rPr>
          <w:rFonts w:ascii="Arial" w:eastAsia="Times New Roman" w:hAnsi="Arial" w:cs="Arial"/>
          <w:i/>
          <w:iCs/>
          <w:color w:val="333333"/>
          <w:sz w:val="24"/>
          <w:szCs w:val="24"/>
          <w:lang w:eastAsia="ru-RU"/>
        </w:rPr>
        <w:t>1СС</w:t>
      </w:r>
      <w:r w:rsidRPr="0026363A">
        <w:rPr>
          <w:rFonts w:ascii="Arial" w:eastAsia="Times New Roman" w:hAnsi="Arial" w:cs="Arial"/>
          <w:color w:val="333333"/>
          <w:sz w:val="24"/>
          <w:szCs w:val="24"/>
          <w:lang w:eastAsia="ru-RU"/>
        </w:rPr>
        <w:t> и </w:t>
      </w:r>
      <w:r w:rsidRPr="0026363A">
        <w:rPr>
          <w:rFonts w:ascii="Arial" w:eastAsia="Times New Roman" w:hAnsi="Arial" w:cs="Arial"/>
          <w:i/>
          <w:iCs/>
          <w:color w:val="333333"/>
          <w:sz w:val="24"/>
          <w:szCs w:val="24"/>
          <w:lang w:eastAsia="ru-RU"/>
        </w:rPr>
        <w:t>1CD</w:t>
      </w:r>
      <w:r w:rsidRPr="0026363A">
        <w:rPr>
          <w:rFonts w:ascii="Arial" w:eastAsia="Times New Roman" w:hAnsi="Arial" w:cs="Arial"/>
          <w:color w:val="333333"/>
          <w:sz w:val="24"/>
          <w:szCs w:val="24"/>
          <w:lang w:eastAsia="ru-RU"/>
        </w:rPr>
        <w:t xml:space="preserve">. Наиболее ответственные потребители подключены к </w:t>
      </w:r>
      <w:proofErr w:type="spellStart"/>
      <w:r w:rsidRPr="0026363A">
        <w:rPr>
          <w:rFonts w:ascii="Arial" w:eastAsia="Times New Roman" w:hAnsi="Arial" w:cs="Arial"/>
          <w:color w:val="333333"/>
          <w:sz w:val="24"/>
          <w:szCs w:val="24"/>
          <w:lang w:eastAsia="ru-RU"/>
        </w:rPr>
        <w:t>полусекциям</w:t>
      </w:r>
      <w:proofErr w:type="spellEnd"/>
      <w:r w:rsidRPr="0026363A">
        <w:rPr>
          <w:rFonts w:ascii="Arial" w:eastAsia="Times New Roman" w:hAnsi="Arial" w:cs="Arial"/>
          <w:color w:val="333333"/>
          <w:sz w:val="24"/>
          <w:szCs w:val="24"/>
          <w:lang w:eastAsia="ru-RU"/>
        </w:rPr>
        <w:t> </w:t>
      </w:r>
      <w:r w:rsidRPr="0026363A">
        <w:rPr>
          <w:rFonts w:ascii="Arial" w:eastAsia="Times New Roman" w:hAnsi="Arial" w:cs="Arial"/>
          <w:i/>
          <w:iCs/>
          <w:color w:val="333333"/>
          <w:sz w:val="24"/>
          <w:szCs w:val="24"/>
          <w:lang w:eastAsia="ru-RU"/>
        </w:rPr>
        <w:t>1СА</w:t>
      </w:r>
      <w:r w:rsidRPr="0026363A">
        <w:rPr>
          <w:rFonts w:ascii="Arial" w:eastAsia="Times New Roman" w:hAnsi="Arial" w:cs="Arial"/>
          <w:color w:val="333333"/>
          <w:sz w:val="24"/>
          <w:szCs w:val="24"/>
          <w:lang w:eastAsia="ru-RU"/>
        </w:rPr>
        <w:t> и </w:t>
      </w:r>
      <w:r w:rsidRPr="0026363A">
        <w:rPr>
          <w:rFonts w:ascii="Arial" w:eastAsia="Times New Roman" w:hAnsi="Arial" w:cs="Arial"/>
          <w:i/>
          <w:iCs/>
          <w:color w:val="333333"/>
          <w:sz w:val="24"/>
          <w:szCs w:val="24"/>
          <w:lang w:eastAsia="ru-RU"/>
        </w:rPr>
        <w:t>1СВ</w:t>
      </w:r>
      <w:r w:rsidRPr="0026363A">
        <w:rPr>
          <w:rFonts w:ascii="Arial" w:eastAsia="Times New Roman" w:hAnsi="Arial" w:cs="Arial"/>
          <w:color w:val="333333"/>
          <w:sz w:val="24"/>
          <w:szCs w:val="24"/>
          <w:lang w:eastAsia="ru-RU"/>
        </w:rPr>
        <w:t xml:space="preserve">, которые отделены от остальных частей этих секций автоматическими выключателями. Резервный трансформатор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данного энергоблока подключен к секции </w:t>
      </w:r>
      <w:r w:rsidRPr="0026363A">
        <w:rPr>
          <w:rFonts w:ascii="Arial" w:eastAsia="Times New Roman" w:hAnsi="Arial" w:cs="Arial"/>
          <w:i/>
          <w:iCs/>
          <w:color w:val="333333"/>
          <w:sz w:val="24"/>
          <w:szCs w:val="24"/>
          <w:lang w:eastAsia="ru-RU"/>
        </w:rPr>
        <w:t>ЗВА</w:t>
      </w:r>
      <w:r w:rsidRPr="0026363A">
        <w:rPr>
          <w:rFonts w:ascii="Arial" w:eastAsia="Times New Roman" w:hAnsi="Arial" w:cs="Arial"/>
          <w:color w:val="333333"/>
          <w:sz w:val="24"/>
          <w:szCs w:val="24"/>
          <w:lang w:eastAsia="ru-RU"/>
        </w:rPr>
        <w:t xml:space="preserve"> третьего энергоблока. Применение трансформаторов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с </w:t>
      </w:r>
      <w:r w:rsidRPr="0026363A">
        <w:rPr>
          <w:rFonts w:ascii="Arial" w:eastAsia="Times New Roman" w:hAnsi="Arial" w:cs="Arial"/>
          <w:i/>
          <w:iCs/>
          <w:color w:val="333333"/>
          <w:sz w:val="24"/>
          <w:szCs w:val="24"/>
          <w:lang w:eastAsia="ru-RU"/>
        </w:rPr>
        <w:t>регулированием напряжения под нагрузкой</w:t>
      </w:r>
      <w:r w:rsidRPr="0026363A">
        <w:rPr>
          <w:rFonts w:ascii="Arial" w:eastAsia="Times New Roman" w:hAnsi="Arial" w:cs="Arial"/>
          <w:color w:val="333333"/>
          <w:sz w:val="24"/>
          <w:szCs w:val="24"/>
          <w:lang w:eastAsia="ru-RU"/>
        </w:rPr>
        <w:t xml:space="preserve"> (с устройством РПН) позволяет поддерживать на шинах РУ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необходимый уровень напряжения.</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Расщепление обмотки низшего напряжения трансформаторов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и раздельная работа секций РУ 6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позволяют ограничить уровень тока КЗ и тем самым дают возможность применить КРУ. При необходимости, для снижения уровней тока КЗ на шинах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на вводах некоторых сборок устанавливаются токоограничивающие реакторы.</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На рис. 8.2 представлена схема электроснабжения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ТЭЦ смешанного типа с четырьмя генераторами (два генератора подключены к ГРУ, а два других работают в составе энергоблоков, подключенных к РУ 110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mc:AlternateContent>
          <mc:Choice Requires="wps">
            <w:drawing>
              <wp:inline distT="0" distB="0" distL="0" distR="0" wp14:anchorId="5C569D40" wp14:editId="01DB949E">
                <wp:extent cx="307340" cy="307340"/>
                <wp:effectExtent l="0" t="0" r="0" b="0"/>
                <wp:docPr id="40" name="AutoShape 8" descr="http://konspekta.net/studopediaorg/baza7/1331111296791.files/image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E1DDC" id="AutoShape 8" o:spid="_x0000_s1026" alt="http://konspekta.net/studopediaorg/baza7/1331111296791.files/image005.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FMExD3sAgAACgYAAA4AAAAA&#10;AAAAAAAAAAAALgIAAGRycy9lMm9Eb2MueG1sUEsBAi0AFAAGAAgAAAAhAOvGwKTZAAAAAwEAAA8A&#10;AAAAAAAAAAAAAAAARgUAAGRycy9kb3ducmV2LnhtbFBLBQYAAAAABAAEAPMAAABMBgAAAAA=&#10;" filled="f" stroked="f">
                <o:lock v:ext="edit" aspectratio="t"/>
                <w10:anchorlock/>
              </v:rect>
            </w:pict>
          </mc:Fallback>
        </mc:AlternateConten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Рис.8.2. Схема электроснабжения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ТЭЦ</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Секции </w:t>
      </w:r>
      <w:r w:rsidRPr="0026363A">
        <w:rPr>
          <w:rFonts w:ascii="Arial" w:eastAsia="Times New Roman" w:hAnsi="Arial" w:cs="Arial"/>
          <w:i/>
          <w:iCs/>
          <w:color w:val="333333"/>
          <w:sz w:val="24"/>
          <w:szCs w:val="24"/>
          <w:lang w:eastAsia="ru-RU"/>
        </w:rPr>
        <w:t>1ВА</w:t>
      </w:r>
      <w:r w:rsidRPr="0026363A">
        <w:rPr>
          <w:rFonts w:ascii="Arial" w:eastAsia="Times New Roman" w:hAnsi="Arial" w:cs="Arial"/>
          <w:color w:val="333333"/>
          <w:sz w:val="24"/>
          <w:szCs w:val="24"/>
          <w:lang w:eastAsia="ru-RU"/>
        </w:rPr>
        <w:t> и </w:t>
      </w:r>
      <w:r w:rsidRPr="0026363A">
        <w:rPr>
          <w:rFonts w:ascii="Arial" w:eastAsia="Times New Roman" w:hAnsi="Arial" w:cs="Arial"/>
          <w:i/>
          <w:iCs/>
          <w:color w:val="333333"/>
          <w:sz w:val="24"/>
          <w:szCs w:val="24"/>
          <w:lang w:eastAsia="ru-RU"/>
        </w:rPr>
        <w:t>2ВА</w:t>
      </w:r>
      <w:r w:rsidRPr="0026363A">
        <w:rPr>
          <w:rFonts w:ascii="Arial" w:eastAsia="Times New Roman" w:hAnsi="Arial" w:cs="Arial"/>
          <w:color w:val="333333"/>
          <w:sz w:val="24"/>
          <w:szCs w:val="24"/>
          <w:lang w:eastAsia="ru-RU"/>
        </w:rPr>
        <w:t xml:space="preserve"> 6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к которым подключены потребители </w:t>
      </w:r>
      <w:proofErr w:type="spellStart"/>
      <w:r w:rsidRPr="0026363A">
        <w:rPr>
          <w:rFonts w:ascii="Arial" w:eastAsia="Times New Roman" w:hAnsi="Arial" w:cs="Arial"/>
          <w:color w:val="333333"/>
          <w:sz w:val="24"/>
          <w:szCs w:val="24"/>
          <w:lang w:eastAsia="ru-RU"/>
        </w:rPr>
        <w:t>неблочной</w:t>
      </w:r>
      <w:proofErr w:type="spellEnd"/>
      <w:r w:rsidRPr="0026363A">
        <w:rPr>
          <w:rFonts w:ascii="Arial" w:eastAsia="Times New Roman" w:hAnsi="Arial" w:cs="Arial"/>
          <w:color w:val="333333"/>
          <w:sz w:val="24"/>
          <w:szCs w:val="24"/>
          <w:lang w:eastAsia="ru-RU"/>
        </w:rPr>
        <w:t xml:space="preserve"> части ТЭЦ и </w:t>
      </w:r>
      <w:proofErr w:type="spellStart"/>
      <w:r w:rsidRPr="0026363A">
        <w:rPr>
          <w:rFonts w:ascii="Arial" w:eastAsia="Times New Roman" w:hAnsi="Arial" w:cs="Arial"/>
          <w:color w:val="333333"/>
          <w:sz w:val="24"/>
          <w:szCs w:val="24"/>
          <w:lang w:eastAsia="ru-RU"/>
        </w:rPr>
        <w:t>общестанционная</w:t>
      </w:r>
      <w:proofErr w:type="spellEnd"/>
      <w:r w:rsidRPr="0026363A">
        <w:rPr>
          <w:rFonts w:ascii="Arial" w:eastAsia="Times New Roman" w:hAnsi="Arial" w:cs="Arial"/>
          <w:color w:val="333333"/>
          <w:sz w:val="24"/>
          <w:szCs w:val="24"/>
          <w:lang w:eastAsia="ru-RU"/>
        </w:rPr>
        <w:t xml:space="preserve"> нагрузка, питаются от рабочих трансформаторов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w:t>
      </w:r>
      <w:r w:rsidRPr="0026363A">
        <w:rPr>
          <w:rFonts w:ascii="Arial" w:eastAsia="Times New Roman" w:hAnsi="Arial" w:cs="Arial"/>
          <w:i/>
          <w:iCs/>
          <w:color w:val="333333"/>
          <w:sz w:val="24"/>
          <w:szCs w:val="24"/>
          <w:lang w:eastAsia="ru-RU"/>
        </w:rPr>
        <w:t>Т1</w:t>
      </w:r>
      <w:r w:rsidRPr="0026363A">
        <w:rPr>
          <w:rFonts w:ascii="Arial" w:eastAsia="Times New Roman" w:hAnsi="Arial" w:cs="Arial"/>
          <w:color w:val="333333"/>
          <w:sz w:val="24"/>
          <w:szCs w:val="24"/>
          <w:lang w:eastAsia="ru-RU"/>
        </w:rPr>
        <w:t> и </w:t>
      </w:r>
      <w:r w:rsidRPr="0026363A">
        <w:rPr>
          <w:rFonts w:ascii="Arial" w:eastAsia="Times New Roman" w:hAnsi="Arial" w:cs="Arial"/>
          <w:i/>
          <w:iCs/>
          <w:color w:val="333333"/>
          <w:sz w:val="24"/>
          <w:szCs w:val="24"/>
          <w:lang w:eastAsia="ru-RU"/>
        </w:rPr>
        <w:t>Т2</w:t>
      </w:r>
      <w:r w:rsidRPr="0026363A">
        <w:rPr>
          <w:rFonts w:ascii="Arial" w:eastAsia="Times New Roman" w:hAnsi="Arial" w:cs="Arial"/>
          <w:color w:val="333333"/>
          <w:sz w:val="24"/>
          <w:szCs w:val="24"/>
          <w:lang w:eastAsia="ru-RU"/>
        </w:rPr>
        <w:t xml:space="preserve">. Потребители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энергоблоков получают питание от рабочих трансформаторов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w:t>
      </w:r>
      <w:r w:rsidRPr="0026363A">
        <w:rPr>
          <w:rFonts w:ascii="Arial" w:eastAsia="Times New Roman" w:hAnsi="Arial" w:cs="Arial"/>
          <w:i/>
          <w:iCs/>
          <w:color w:val="333333"/>
          <w:sz w:val="24"/>
          <w:szCs w:val="24"/>
          <w:lang w:eastAsia="ru-RU"/>
        </w:rPr>
        <w:t>ТЗ</w:t>
      </w:r>
      <w:r w:rsidRPr="0026363A">
        <w:rPr>
          <w:rFonts w:ascii="Arial" w:eastAsia="Times New Roman" w:hAnsi="Arial" w:cs="Arial"/>
          <w:color w:val="333333"/>
          <w:sz w:val="24"/>
          <w:szCs w:val="24"/>
          <w:lang w:eastAsia="ru-RU"/>
        </w:rPr>
        <w:t> и </w:t>
      </w:r>
      <w:r w:rsidRPr="0026363A">
        <w:rPr>
          <w:rFonts w:ascii="Arial" w:eastAsia="Times New Roman" w:hAnsi="Arial" w:cs="Arial"/>
          <w:i/>
          <w:iCs/>
          <w:color w:val="333333"/>
          <w:sz w:val="24"/>
          <w:szCs w:val="24"/>
          <w:lang w:eastAsia="ru-RU"/>
        </w:rPr>
        <w:t>Т4</w:t>
      </w:r>
      <w:r w:rsidRPr="0026363A">
        <w:rPr>
          <w:rFonts w:ascii="Arial" w:eastAsia="Times New Roman" w:hAnsi="Arial" w:cs="Arial"/>
          <w:color w:val="333333"/>
          <w:sz w:val="24"/>
          <w:szCs w:val="24"/>
          <w:lang w:eastAsia="ru-RU"/>
        </w:rPr>
        <w:t xml:space="preserve">. Резервный трансформатор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с помощью отпайки подключен к трансформатору связи (с низкой стороны) </w:t>
      </w:r>
      <w:proofErr w:type="spellStart"/>
      <w:r w:rsidRPr="0026363A">
        <w:rPr>
          <w:rFonts w:ascii="Arial" w:eastAsia="Times New Roman" w:hAnsi="Arial" w:cs="Arial"/>
          <w:color w:val="333333"/>
          <w:sz w:val="24"/>
          <w:szCs w:val="24"/>
          <w:lang w:eastAsia="ru-RU"/>
        </w:rPr>
        <w:t>неблочной</w:t>
      </w:r>
      <w:proofErr w:type="spellEnd"/>
      <w:r w:rsidRPr="0026363A">
        <w:rPr>
          <w:rFonts w:ascii="Arial" w:eastAsia="Times New Roman" w:hAnsi="Arial" w:cs="Arial"/>
          <w:color w:val="333333"/>
          <w:sz w:val="24"/>
          <w:szCs w:val="24"/>
          <w:lang w:eastAsia="ru-RU"/>
        </w:rPr>
        <w:t xml:space="preserve"> части ТЭЦ.</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На рис. 8.3 представлена схема электроснабжения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ГЭС большой мощности с раздельным питанием агрегатных и </w:t>
      </w:r>
      <w:proofErr w:type="spellStart"/>
      <w:r w:rsidRPr="0026363A">
        <w:rPr>
          <w:rFonts w:ascii="Arial" w:eastAsia="Times New Roman" w:hAnsi="Arial" w:cs="Arial"/>
          <w:color w:val="333333"/>
          <w:sz w:val="24"/>
          <w:szCs w:val="24"/>
          <w:lang w:eastAsia="ru-RU"/>
        </w:rPr>
        <w:t>общестанционных</w:t>
      </w:r>
      <w:proofErr w:type="spellEnd"/>
      <w:r w:rsidRPr="0026363A">
        <w:rPr>
          <w:rFonts w:ascii="Arial" w:eastAsia="Times New Roman" w:hAnsi="Arial" w:cs="Arial"/>
          <w:color w:val="333333"/>
          <w:sz w:val="24"/>
          <w:szCs w:val="24"/>
          <w:lang w:eastAsia="ru-RU"/>
        </w:rPr>
        <w:t xml:space="preserve"> потребителей.</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w:lastRenderedPageBreak/>
        <mc:AlternateContent>
          <mc:Choice Requires="wps">
            <w:drawing>
              <wp:inline distT="0" distB="0" distL="0" distR="0" wp14:anchorId="5FE1283F" wp14:editId="5BD1D13A">
                <wp:extent cx="307340" cy="307340"/>
                <wp:effectExtent l="0" t="0" r="0" b="0"/>
                <wp:docPr id="41" name="AutoShape 9" descr="http://konspekta.net/studopediaorg/baza7/1331111296791.files/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6FB4A" id="AutoShape 9" o:spid="_x0000_s1026" alt="http://konspekta.net/studopediaorg/baza7/1331111296791.files/image007.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OpTlorsAgAACgYAAA4AAAAA&#10;AAAAAAAAAAAALgIAAGRycy9lMm9Eb2MueG1sUEsBAi0AFAAGAAgAAAAhAOvGwKTZAAAAAwEAAA8A&#10;AAAAAAAAAAAAAAAARgUAAGRycy9kb3ducmV2LnhtbFBLBQYAAAAABAAEAPMAAABMBgAAAAA=&#10;" filled="f" stroked="f">
                <o:lock v:ext="edit" aspectratio="t"/>
                <w10:anchorlock/>
              </v:rect>
            </w:pict>
          </mc:Fallback>
        </mc:AlternateConten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Рис.8.3. Схема электроснабжения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мощной ГЭС с раздельным питанием агрегатных и </w:t>
      </w:r>
      <w:proofErr w:type="spellStart"/>
      <w:r w:rsidRPr="0026363A">
        <w:rPr>
          <w:rFonts w:ascii="Arial" w:eastAsia="Times New Roman" w:hAnsi="Arial" w:cs="Arial"/>
          <w:color w:val="333333"/>
          <w:sz w:val="24"/>
          <w:szCs w:val="24"/>
          <w:lang w:eastAsia="ru-RU"/>
        </w:rPr>
        <w:t>общестанционных</w:t>
      </w:r>
      <w:proofErr w:type="spellEnd"/>
      <w:r w:rsidRPr="0026363A">
        <w:rPr>
          <w:rFonts w:ascii="Arial" w:eastAsia="Times New Roman" w:hAnsi="Arial" w:cs="Arial"/>
          <w:color w:val="333333"/>
          <w:sz w:val="24"/>
          <w:szCs w:val="24"/>
          <w:lang w:eastAsia="ru-RU"/>
        </w:rPr>
        <w:t xml:space="preserve"> потребителей.</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Технологический процесс производства электроэнергии </w:t>
      </w:r>
      <w:r w:rsidRPr="0026363A">
        <w:rPr>
          <w:rFonts w:ascii="Arial" w:eastAsia="Times New Roman" w:hAnsi="Arial" w:cs="Arial"/>
          <w:i/>
          <w:iCs/>
          <w:color w:val="333333"/>
          <w:sz w:val="24"/>
          <w:szCs w:val="24"/>
          <w:lang w:eastAsia="ru-RU"/>
        </w:rPr>
        <w:t>на ГЭС</w:t>
      </w:r>
      <w:r w:rsidRPr="0026363A">
        <w:rPr>
          <w:rFonts w:ascii="Arial" w:eastAsia="Times New Roman" w:hAnsi="Arial" w:cs="Arial"/>
          <w:color w:val="333333"/>
          <w:sz w:val="24"/>
          <w:szCs w:val="24"/>
          <w:lang w:eastAsia="ru-RU"/>
        </w:rPr>
        <w:t xml:space="preserve"> значительно проще, чем на ТЭС и АЭС, поэтому и число механизмов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на них значительно меньше. Все потребители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ГЭС делятся на </w:t>
      </w:r>
      <w:r w:rsidRPr="0026363A">
        <w:rPr>
          <w:rFonts w:ascii="Arial" w:eastAsia="Times New Roman" w:hAnsi="Arial" w:cs="Arial"/>
          <w:i/>
          <w:iCs/>
          <w:color w:val="333333"/>
          <w:sz w:val="24"/>
          <w:szCs w:val="24"/>
          <w:lang w:eastAsia="ru-RU"/>
        </w:rPr>
        <w:t>агрегатные</w:t>
      </w:r>
      <w:r w:rsidRPr="0026363A">
        <w:rPr>
          <w:rFonts w:ascii="Arial" w:eastAsia="Times New Roman" w:hAnsi="Arial" w:cs="Arial"/>
          <w:color w:val="333333"/>
          <w:sz w:val="24"/>
          <w:szCs w:val="24"/>
          <w:lang w:eastAsia="ru-RU"/>
        </w:rPr>
        <w:t> — маслонасосы маслонапорной установки, насосы откачки воды с крышки турбины, охлаждение трансформаторов и др. — и </w:t>
      </w:r>
      <w:proofErr w:type="spellStart"/>
      <w:r w:rsidRPr="0026363A">
        <w:rPr>
          <w:rFonts w:ascii="Arial" w:eastAsia="Times New Roman" w:hAnsi="Arial" w:cs="Arial"/>
          <w:i/>
          <w:iCs/>
          <w:color w:val="333333"/>
          <w:sz w:val="24"/>
          <w:szCs w:val="24"/>
          <w:lang w:eastAsia="ru-RU"/>
        </w:rPr>
        <w:t>общестанционные</w:t>
      </w:r>
      <w:proofErr w:type="spellEnd"/>
      <w:r w:rsidRPr="0026363A">
        <w:rPr>
          <w:rFonts w:ascii="Arial" w:eastAsia="Times New Roman" w:hAnsi="Arial" w:cs="Arial"/>
          <w:color w:val="333333"/>
          <w:sz w:val="24"/>
          <w:szCs w:val="24"/>
          <w:lang w:eastAsia="ru-RU"/>
        </w:rPr>
        <w:t> — подъемные механизмы, насосы технического водоснабжения, насосы откачки воды из отсасывающих труб, дренажные и пожарные насосы, освещение, вентиляция, отопление и др.</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Электроснабжение агрегатных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осуществляется на напряжении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Сборки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получают питание от индивидуальных трансформаторов, с помощью отпайки подключенных к генератору энергоблока. Резервное питание этих сборок осуществляется от двух резервных трансформаторов, подключенных к РУ 6—10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и каждая секция работает в нормальном режиме раздельно. Секционный выключатель включается по схеме автоматического ввода резерва (АВР) при потере питания на каждой из секций. Резервные секции получают питание от дополнительных понижающих трансформаторов, подключенных каждый к отдельному автотрансформатору связи.</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От РУ 6—10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осуществляется электроснабжение местной нагрузки и </w:t>
      </w:r>
      <w:proofErr w:type="spellStart"/>
      <w:r w:rsidRPr="0026363A">
        <w:rPr>
          <w:rFonts w:ascii="Arial" w:eastAsia="Times New Roman" w:hAnsi="Arial" w:cs="Arial"/>
          <w:color w:val="333333"/>
          <w:sz w:val="24"/>
          <w:szCs w:val="24"/>
          <w:lang w:eastAsia="ru-RU"/>
        </w:rPr>
        <w:t>общестанционных</w:t>
      </w:r>
      <w:proofErr w:type="spellEnd"/>
      <w:r w:rsidRPr="0026363A">
        <w:rPr>
          <w:rFonts w:ascii="Arial" w:eastAsia="Times New Roman" w:hAnsi="Arial" w:cs="Arial"/>
          <w:color w:val="333333"/>
          <w:sz w:val="24"/>
          <w:szCs w:val="24"/>
          <w:lang w:eastAsia="ru-RU"/>
        </w:rPr>
        <w:t xml:space="preserve">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(ОСН). Для питания агрегатных и </w:t>
      </w:r>
      <w:proofErr w:type="spellStart"/>
      <w:r w:rsidRPr="0026363A">
        <w:rPr>
          <w:rFonts w:ascii="Arial" w:eastAsia="Times New Roman" w:hAnsi="Arial" w:cs="Arial"/>
          <w:color w:val="333333"/>
          <w:sz w:val="24"/>
          <w:szCs w:val="24"/>
          <w:lang w:eastAsia="ru-RU"/>
        </w:rPr>
        <w:t>общестанционных</w:t>
      </w:r>
      <w:proofErr w:type="spellEnd"/>
      <w:r w:rsidRPr="0026363A">
        <w:rPr>
          <w:rFonts w:ascii="Arial" w:eastAsia="Times New Roman" w:hAnsi="Arial" w:cs="Arial"/>
          <w:color w:val="333333"/>
          <w:sz w:val="24"/>
          <w:szCs w:val="24"/>
          <w:lang w:eastAsia="ru-RU"/>
        </w:rPr>
        <w:t xml:space="preserve">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как правило, используются сухие трансформаторы мощностью не более 1000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 А, что дает возможность устанавливать их в непосредственной близости от сборок 0,4 </w:t>
      </w:r>
      <w:proofErr w:type="spellStart"/>
      <w:r w:rsidRPr="0026363A">
        <w:rPr>
          <w:rFonts w:ascii="Arial" w:eastAsia="Times New Roman" w:hAnsi="Arial" w:cs="Arial"/>
          <w:color w:val="333333"/>
          <w:sz w:val="24"/>
          <w:szCs w:val="24"/>
          <w:lang w:eastAsia="ru-RU"/>
        </w:rPr>
        <w:t>кВ.</w:t>
      </w:r>
      <w:proofErr w:type="spellEnd"/>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mc:AlternateContent>
          <mc:Choice Requires="wps">
            <w:drawing>
              <wp:inline distT="0" distB="0" distL="0" distR="0" wp14:anchorId="1B5494D6" wp14:editId="16DE8566">
                <wp:extent cx="307340" cy="307340"/>
                <wp:effectExtent l="0" t="0" r="0" b="0"/>
                <wp:docPr id="42" name="AutoShape 10" descr="http://konspekta.net/studopediaorg/baza7/1331111296791.files/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4B230" id="AutoShape 10" o:spid="_x0000_s1026" alt="http://konspekta.net/studopediaorg/baza7/1331111296791.files/image009.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Br3r007QIAAAsGAAAOAAAA&#10;AAAAAAAAAAAAAC4CAABkcnMvZTJvRG9jLnhtbFBLAQItABQABgAIAAAAIQDrxsCk2QAAAAMBAAAP&#10;AAAAAAAAAAAAAAAAAEcFAABkcnMvZG93bnJldi54bWxQSwUGAAAAAAQABADzAAAATQYAAAAA&#10;" filled="f" stroked="f">
                <o:lock v:ext="edit" aspectratio="t"/>
                <w10:anchorlock/>
              </v:rect>
            </w:pict>
          </mc:Fallback>
        </mc:AlternateConten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Рис.8.4. Схема </w:t>
      </w:r>
      <w:proofErr w:type="spellStart"/>
      <w:r w:rsidRPr="0026363A">
        <w:rPr>
          <w:rFonts w:ascii="Arial" w:eastAsia="Times New Roman" w:hAnsi="Arial" w:cs="Arial"/>
          <w:color w:val="333333"/>
          <w:sz w:val="24"/>
          <w:szCs w:val="24"/>
          <w:lang w:eastAsia="ru-RU"/>
        </w:rPr>
        <w:t>объедененного</w:t>
      </w:r>
      <w:proofErr w:type="spellEnd"/>
      <w:r w:rsidRPr="0026363A">
        <w:rPr>
          <w:rFonts w:ascii="Arial" w:eastAsia="Times New Roman" w:hAnsi="Arial" w:cs="Arial"/>
          <w:color w:val="333333"/>
          <w:sz w:val="24"/>
          <w:szCs w:val="24"/>
          <w:lang w:eastAsia="ru-RU"/>
        </w:rPr>
        <w:t xml:space="preserve"> централизованного питания агрегатных и </w:t>
      </w:r>
      <w:proofErr w:type="spellStart"/>
      <w:r w:rsidRPr="0026363A">
        <w:rPr>
          <w:rFonts w:ascii="Arial" w:eastAsia="Times New Roman" w:hAnsi="Arial" w:cs="Arial"/>
          <w:color w:val="333333"/>
          <w:sz w:val="24"/>
          <w:szCs w:val="24"/>
          <w:lang w:eastAsia="ru-RU"/>
        </w:rPr>
        <w:t>общестанционных</w:t>
      </w:r>
      <w:proofErr w:type="spellEnd"/>
      <w:r w:rsidRPr="0026363A">
        <w:rPr>
          <w:rFonts w:ascii="Arial" w:eastAsia="Times New Roman" w:hAnsi="Arial" w:cs="Arial"/>
          <w:color w:val="333333"/>
          <w:sz w:val="24"/>
          <w:szCs w:val="24"/>
          <w:lang w:eastAsia="ru-RU"/>
        </w:rPr>
        <w:t xml:space="preserve">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ГЭС на одном напряжении.</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На малогабаритных маломощных ГЭС, а также ГЭС средней мощности осуществляется объединенное централизованное питание агрегатных и </w:t>
      </w:r>
      <w:proofErr w:type="spellStart"/>
      <w:r w:rsidRPr="0026363A">
        <w:rPr>
          <w:rFonts w:ascii="Arial" w:eastAsia="Times New Roman" w:hAnsi="Arial" w:cs="Arial"/>
          <w:color w:val="333333"/>
          <w:sz w:val="24"/>
          <w:szCs w:val="24"/>
          <w:lang w:eastAsia="ru-RU"/>
        </w:rPr>
        <w:t>общестанционных</w:t>
      </w:r>
      <w:proofErr w:type="spellEnd"/>
      <w:r w:rsidRPr="0026363A">
        <w:rPr>
          <w:rFonts w:ascii="Arial" w:eastAsia="Times New Roman" w:hAnsi="Arial" w:cs="Arial"/>
          <w:color w:val="333333"/>
          <w:sz w:val="24"/>
          <w:szCs w:val="24"/>
          <w:lang w:eastAsia="ru-RU"/>
        </w:rPr>
        <w:t xml:space="preserve">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на одном (рис.8.4) или двух (рис.8.5) уровнях напряжения соответственно. В этом случае шины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(380/220 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каждого из гидроагрегатов с помощью автоматического выключателя разделяются на две части (секционируются), причем обе секции подключаются к одному рабочему трансформатору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Последний получает питание либо от РУ укрупненного блока, либо от централизованного РУ 6—10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электростанции.</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mc:AlternateContent>
          <mc:Choice Requires="wps">
            <w:drawing>
              <wp:inline distT="0" distB="0" distL="0" distR="0" wp14:anchorId="71B0619C" wp14:editId="169D896C">
                <wp:extent cx="307340" cy="307340"/>
                <wp:effectExtent l="0" t="0" r="0" b="0"/>
                <wp:docPr id="43" name="AutoShape 11" descr="http://konspekta.net/studopediaorg/baza7/1331111296791.files/image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5300C" id="AutoShape 11" o:spid="_x0000_s1026" alt="http://konspekta.net/studopediaorg/baza7/1331111296791.files/image011.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CSK9UjsAgAACwYAAA4AAAAA&#10;AAAAAAAAAAAALgIAAGRycy9lMm9Eb2MueG1sUEsBAi0AFAAGAAgAAAAhAOvGwKTZAAAAAwEAAA8A&#10;AAAAAAAAAAAAAAAARgUAAGRycy9kb3ducmV2LnhtbFBLBQYAAAAABAAEAPMAAABMBgAAAAA=&#10;" filled="f" stroked="f">
                <o:lock v:ext="edit" aspectratio="t"/>
                <w10:anchorlock/>
              </v:rect>
            </w:pict>
          </mc:Fallback>
        </mc:AlternateConten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Рис.8.5. Схема </w:t>
      </w:r>
      <w:proofErr w:type="spellStart"/>
      <w:r w:rsidRPr="0026363A">
        <w:rPr>
          <w:rFonts w:ascii="Arial" w:eastAsia="Times New Roman" w:hAnsi="Arial" w:cs="Arial"/>
          <w:color w:val="333333"/>
          <w:sz w:val="24"/>
          <w:szCs w:val="24"/>
          <w:lang w:eastAsia="ru-RU"/>
        </w:rPr>
        <w:t>объедененного</w:t>
      </w:r>
      <w:proofErr w:type="spellEnd"/>
      <w:r w:rsidRPr="0026363A">
        <w:rPr>
          <w:rFonts w:ascii="Arial" w:eastAsia="Times New Roman" w:hAnsi="Arial" w:cs="Arial"/>
          <w:color w:val="333333"/>
          <w:sz w:val="24"/>
          <w:szCs w:val="24"/>
          <w:lang w:eastAsia="ru-RU"/>
        </w:rPr>
        <w:t xml:space="preserve"> централизованного питания агрегатных и </w:t>
      </w:r>
      <w:proofErr w:type="spellStart"/>
      <w:r w:rsidRPr="0026363A">
        <w:rPr>
          <w:rFonts w:ascii="Arial" w:eastAsia="Times New Roman" w:hAnsi="Arial" w:cs="Arial"/>
          <w:color w:val="333333"/>
          <w:sz w:val="24"/>
          <w:szCs w:val="24"/>
          <w:lang w:eastAsia="ru-RU"/>
        </w:rPr>
        <w:t>общестанционных</w:t>
      </w:r>
      <w:proofErr w:type="spellEnd"/>
      <w:r w:rsidRPr="0026363A">
        <w:rPr>
          <w:rFonts w:ascii="Arial" w:eastAsia="Times New Roman" w:hAnsi="Arial" w:cs="Arial"/>
          <w:color w:val="333333"/>
          <w:sz w:val="24"/>
          <w:szCs w:val="24"/>
          <w:lang w:eastAsia="ru-RU"/>
        </w:rPr>
        <w:t xml:space="preserve">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ГЭС на двух напряжениях.</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lastRenderedPageBreak/>
        <w:t xml:space="preserve">На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ГЭС в целом ложится меньшая ответственность, чем на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ТЭС и АЭС, так как на ГЭС нет особо ответственных потребителей, которые бы не допускали кратковременного (на время действия автоматического ввода резерва — АВР) перерыва питания. Непрерывность смазки и регулирования гидроагрегата обеспечивается в течение нескольких минут маслонапорной установкой. Поэтому для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ГЭС нет необходимости предусматривать особые автономные источники питания. Каждое из РУ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должно подключаться к главной электрической схеме ГЭС двумя не зависящими друг от друга присоединениями.</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i/>
          <w:iCs/>
          <w:color w:val="333333"/>
          <w:sz w:val="24"/>
          <w:szCs w:val="24"/>
          <w:lang w:eastAsia="ru-RU"/>
        </w:rPr>
        <w:t>АЭС</w:t>
      </w:r>
      <w:r w:rsidRPr="0026363A">
        <w:rPr>
          <w:rFonts w:ascii="Arial" w:eastAsia="Times New Roman" w:hAnsi="Arial" w:cs="Arial"/>
          <w:color w:val="333333"/>
          <w:sz w:val="24"/>
          <w:szCs w:val="24"/>
          <w:lang w:eastAsia="ru-RU"/>
        </w:rPr>
        <w:t xml:space="preserve"> представляет собой надежный источник энергии, поэтому рабочее и резервное электроснабжение их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осуществляется от главной электрической схемы через понижающие трансформаторы. Для особо ответственных потребителей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предусматриваются дополнительные независимые источники энергии — аккумуляторные батареи с обратимым агрегатом или инвертором, автономные дизель-генераторы, вспомогательные генераторы, устанавливаемые на валу основного генератора. Все потребители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АЭС по степени надежности электроснабжения и допустимому времени перерыва питания (отсутствия напряжения) разделяются на три основные группы.</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i/>
          <w:iCs/>
          <w:color w:val="333333"/>
          <w:sz w:val="24"/>
          <w:szCs w:val="24"/>
          <w:lang w:eastAsia="ru-RU"/>
        </w:rPr>
        <w:t>На подстанциях</w:t>
      </w:r>
      <w:r w:rsidRPr="0026363A">
        <w:rPr>
          <w:rFonts w:ascii="Arial" w:eastAsia="Times New Roman" w:hAnsi="Arial" w:cs="Arial"/>
          <w:color w:val="333333"/>
          <w:sz w:val="24"/>
          <w:szCs w:val="24"/>
          <w:lang w:eastAsia="ru-RU"/>
        </w:rPr>
        <w:t xml:space="preserve"> потребителями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являются: электродвигатели систем охлаждения трансформаторов и </w:t>
      </w:r>
      <w:r w:rsidRPr="0026363A">
        <w:rPr>
          <w:rFonts w:ascii="Arial" w:eastAsia="Times New Roman" w:hAnsi="Arial" w:cs="Arial"/>
          <w:i/>
          <w:iCs/>
          <w:color w:val="333333"/>
          <w:sz w:val="24"/>
          <w:szCs w:val="24"/>
          <w:lang w:eastAsia="ru-RU"/>
        </w:rPr>
        <w:t>синхронных компенсаторов</w:t>
      </w:r>
      <w:r w:rsidRPr="0026363A">
        <w:rPr>
          <w:rFonts w:ascii="Arial" w:eastAsia="Times New Roman" w:hAnsi="Arial" w:cs="Arial"/>
          <w:color w:val="333333"/>
          <w:sz w:val="24"/>
          <w:szCs w:val="24"/>
          <w:lang w:eastAsia="ru-RU"/>
        </w:rPr>
        <w:t>; приводы компрессоров, снабжающих воздухом воздушные выключатели и пневматические приводы; устройства обогрева выключателей и шкафов с установленными в них аппаратами и приборами; электрическое отопление и освещение; системы пожаротушения, связи, телемеханики, </w:t>
      </w:r>
      <w:r w:rsidRPr="0026363A">
        <w:rPr>
          <w:rFonts w:ascii="Arial" w:eastAsia="Times New Roman" w:hAnsi="Arial" w:cs="Arial"/>
          <w:i/>
          <w:iCs/>
          <w:color w:val="333333"/>
          <w:sz w:val="24"/>
          <w:szCs w:val="24"/>
          <w:lang w:eastAsia="ru-RU"/>
        </w:rPr>
        <w:t>релейной защиты</w:t>
      </w:r>
      <w:r w:rsidRPr="0026363A">
        <w:rPr>
          <w:rFonts w:ascii="Arial" w:eastAsia="Times New Roman" w:hAnsi="Arial" w:cs="Arial"/>
          <w:color w:val="333333"/>
          <w:sz w:val="24"/>
          <w:szCs w:val="24"/>
          <w:lang w:eastAsia="ru-RU"/>
        </w:rPr>
        <w:t> и автоматики.</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Электроснабжение наиболее ответственных потребителей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ПС (цепей управления, защиты, телемеханики, связи, пожаротушения) осуществляется от сети переменного тока через стабилизаторы напряжения и выпрямители или от независимого источника — аккумуляторной батареи. В последнем случае предусматриваются преобразователи для ее заряда. Аккумуляторная батарея работает всегда в режиме постоянного </w:t>
      </w:r>
      <w:proofErr w:type="spellStart"/>
      <w:r w:rsidRPr="0026363A">
        <w:rPr>
          <w:rFonts w:ascii="Arial" w:eastAsia="Times New Roman" w:hAnsi="Arial" w:cs="Arial"/>
          <w:color w:val="333333"/>
          <w:sz w:val="24"/>
          <w:szCs w:val="24"/>
          <w:lang w:eastAsia="ru-RU"/>
        </w:rPr>
        <w:t>подзаряда</w:t>
      </w:r>
      <w:proofErr w:type="spellEnd"/>
      <w:r w:rsidRPr="0026363A">
        <w:rPr>
          <w:rFonts w:ascii="Arial" w:eastAsia="Times New Roman" w:hAnsi="Arial" w:cs="Arial"/>
          <w:color w:val="333333"/>
          <w:sz w:val="24"/>
          <w:szCs w:val="24"/>
          <w:lang w:eastAsia="ru-RU"/>
        </w:rPr>
        <w:t xml:space="preserve"> для обеспечения непрерывной готовности отдавать запасенную энергию, а также увеличения ее срока службы и упрощения эксплуатации. </w:t>
      </w:r>
      <w:proofErr w:type="spellStart"/>
      <w:r w:rsidRPr="0026363A">
        <w:rPr>
          <w:rFonts w:ascii="Arial" w:eastAsia="Times New Roman" w:hAnsi="Arial" w:cs="Arial"/>
          <w:color w:val="333333"/>
          <w:sz w:val="24"/>
          <w:szCs w:val="24"/>
          <w:lang w:eastAsia="ru-RU"/>
        </w:rPr>
        <w:t>Подзарядное</w:t>
      </w:r>
      <w:proofErr w:type="spellEnd"/>
      <w:r w:rsidRPr="0026363A">
        <w:rPr>
          <w:rFonts w:ascii="Arial" w:eastAsia="Times New Roman" w:hAnsi="Arial" w:cs="Arial"/>
          <w:color w:val="333333"/>
          <w:sz w:val="24"/>
          <w:szCs w:val="24"/>
          <w:lang w:eastAsia="ru-RU"/>
        </w:rPr>
        <w:t xml:space="preserve"> выпрямительное устройство включается между шинами АБ и шинами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системы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В этом случае в нормальных условиях питание потребителей оперативного тока происходит от сети через выпрямительное устройство, а АБ воспринимает «толчковую» нагрузку (например, при включении выключателей). При исчезновении напряжения переменного тока и отключении </w:t>
      </w:r>
      <w:proofErr w:type="spellStart"/>
      <w:r w:rsidRPr="0026363A">
        <w:rPr>
          <w:rFonts w:ascii="Arial" w:eastAsia="Times New Roman" w:hAnsi="Arial" w:cs="Arial"/>
          <w:color w:val="333333"/>
          <w:sz w:val="24"/>
          <w:szCs w:val="24"/>
          <w:lang w:eastAsia="ru-RU"/>
        </w:rPr>
        <w:t>подзарядного</w:t>
      </w:r>
      <w:proofErr w:type="spellEnd"/>
      <w:r w:rsidRPr="0026363A">
        <w:rPr>
          <w:rFonts w:ascii="Arial" w:eastAsia="Times New Roman" w:hAnsi="Arial" w:cs="Arial"/>
          <w:color w:val="333333"/>
          <w:sz w:val="24"/>
          <w:szCs w:val="24"/>
          <w:lang w:eastAsia="ru-RU"/>
        </w:rPr>
        <w:t xml:space="preserve"> устройства АБ принимает на себя всю нагрузку.</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На рис. 8.6 представлена схема питания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ПС. На ПС с оперативным переменным током (ПС на напряжения 35—220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без выключателей на высшем напряжении) трансформаторы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с помощью отпайки присоединяются к выводам главных трансформаторов, что обеспечивает питание цепей управления при потере напряжения на шинах 6—10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Шины 0,4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секционируются, оперативные цепи переменного тока питаются через </w:t>
      </w:r>
      <w:r w:rsidRPr="0026363A">
        <w:rPr>
          <w:rFonts w:ascii="Arial" w:eastAsia="Times New Roman" w:hAnsi="Arial" w:cs="Arial"/>
          <w:i/>
          <w:iCs/>
          <w:color w:val="333333"/>
          <w:sz w:val="24"/>
          <w:szCs w:val="24"/>
          <w:lang w:eastAsia="ru-RU"/>
        </w:rPr>
        <w:t>стабилизаторы напряжения СТ</w:t>
      </w:r>
      <w:r w:rsidRPr="0026363A">
        <w:rPr>
          <w:rFonts w:ascii="Arial" w:eastAsia="Times New Roman" w:hAnsi="Arial" w:cs="Arial"/>
          <w:color w:val="333333"/>
          <w:sz w:val="24"/>
          <w:szCs w:val="24"/>
          <w:lang w:eastAsia="ru-RU"/>
        </w:rPr>
        <w:t>.</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noProof/>
          <w:color w:val="333333"/>
          <w:sz w:val="24"/>
          <w:szCs w:val="24"/>
          <w:lang w:eastAsia="ru-RU"/>
        </w:rPr>
        <w:lastRenderedPageBreak/>
        <mc:AlternateContent>
          <mc:Choice Requires="wps">
            <w:drawing>
              <wp:inline distT="0" distB="0" distL="0" distR="0" wp14:anchorId="34ADAF81" wp14:editId="0632B558">
                <wp:extent cx="307340" cy="307340"/>
                <wp:effectExtent l="0" t="0" r="0" b="0"/>
                <wp:docPr id="44" name="AutoShape 12" descr="http://konspekta.net/studopediaorg/baza7/1331111296791.files/image0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49E1D" id="AutoShape 12" o:spid="_x0000_s1026" alt="http://konspekta.net/studopediaorg/baza7/1331111296791.files/image013.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A93LpD7QIAAAsGAAAOAAAA&#10;AAAAAAAAAAAAAC4CAABkcnMvZTJvRG9jLnhtbFBLAQItABQABgAIAAAAIQDrxsCk2QAAAAMBAAAP&#10;AAAAAAAAAAAAAAAAAEcFAABkcnMvZG93bnJldi54bWxQSwUGAAAAAAQABADzAAAATQYAAAAA&#10;" filled="f" stroked="f">
                <o:lock v:ext="edit" aspectratio="t"/>
                <w10:anchorlock/>
              </v:rect>
            </w:pict>
          </mc:Fallback>
        </mc:AlternateConten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Рис.8.6. Схема питания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подстанции: </w:t>
      </w:r>
      <w:r w:rsidRPr="0026363A">
        <w:rPr>
          <w:rFonts w:ascii="Arial" w:eastAsia="Times New Roman" w:hAnsi="Arial" w:cs="Arial"/>
          <w:i/>
          <w:iCs/>
          <w:color w:val="333333"/>
          <w:sz w:val="24"/>
          <w:szCs w:val="24"/>
          <w:lang w:eastAsia="ru-RU"/>
        </w:rPr>
        <w:t>а</w:t>
      </w:r>
      <w:r w:rsidRPr="0026363A">
        <w:rPr>
          <w:rFonts w:ascii="Arial" w:eastAsia="Times New Roman" w:hAnsi="Arial" w:cs="Arial"/>
          <w:color w:val="333333"/>
          <w:sz w:val="24"/>
          <w:szCs w:val="24"/>
          <w:lang w:eastAsia="ru-RU"/>
        </w:rPr>
        <w:t> – с оперативным переменным током;</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i/>
          <w:iCs/>
          <w:color w:val="333333"/>
          <w:sz w:val="24"/>
          <w:szCs w:val="24"/>
          <w:lang w:eastAsia="ru-RU"/>
        </w:rPr>
        <w:t>б</w:t>
      </w:r>
      <w:r w:rsidRPr="0026363A">
        <w:rPr>
          <w:rFonts w:ascii="Arial" w:eastAsia="Times New Roman" w:hAnsi="Arial" w:cs="Arial"/>
          <w:color w:val="333333"/>
          <w:sz w:val="24"/>
          <w:szCs w:val="24"/>
          <w:lang w:eastAsia="ru-RU"/>
        </w:rPr>
        <w:t> – с оперативным постоянным током.</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На ПС с оперативным постоянным током трансформаторы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присоединяются к шинам 6—10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РУ НН, от которого осуществляется электроснабжение местной нагрузки. Постоянный оперативный ток применяется на всех ПС с высшим напряжением 330—750, 110—220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с числом масляных выключателей три и более, 35—220 </w:t>
      </w:r>
      <w:proofErr w:type="spellStart"/>
      <w:r w:rsidRPr="0026363A">
        <w:rPr>
          <w:rFonts w:ascii="Arial" w:eastAsia="Times New Roman" w:hAnsi="Arial" w:cs="Arial"/>
          <w:color w:val="333333"/>
          <w:sz w:val="24"/>
          <w:szCs w:val="24"/>
          <w:lang w:eastAsia="ru-RU"/>
        </w:rPr>
        <w:t>кВ</w:t>
      </w:r>
      <w:proofErr w:type="spellEnd"/>
      <w:r w:rsidRPr="0026363A">
        <w:rPr>
          <w:rFonts w:ascii="Arial" w:eastAsia="Times New Roman" w:hAnsi="Arial" w:cs="Arial"/>
          <w:color w:val="333333"/>
          <w:sz w:val="24"/>
          <w:szCs w:val="24"/>
          <w:lang w:eastAsia="ru-RU"/>
        </w:rPr>
        <w:t xml:space="preserve"> с воздушными выключателями.</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b/>
          <w:bCs/>
          <w:color w:val="333333"/>
          <w:sz w:val="24"/>
          <w:szCs w:val="24"/>
          <w:lang w:eastAsia="ru-RU"/>
        </w:rPr>
        <w:t>Контрольные вопросы</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1. Как осуществляется рабочее питание потребителей собственных нужд электростанций?</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2. Какая схема применяется в РУ собственных нужд?</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3. Уровни напряжений в системе собственных нужд электростанций?</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4. Как осуществляется резервирование питания потребителей собственных нужд?</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5. Какие потребители наиболее мощные на ТЭС?</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6. Как осуществляется ограничение уровня токов короткого замыкания в системе собственных нужд?</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7. Почему число механизмов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на ГЭС значительно меньше, чем на ТЭС?</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8. Какие потребители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xml:space="preserve">. на ГЭС относятся к </w:t>
      </w:r>
      <w:proofErr w:type="spellStart"/>
      <w:r w:rsidRPr="0026363A">
        <w:rPr>
          <w:rFonts w:ascii="Arial" w:eastAsia="Times New Roman" w:hAnsi="Arial" w:cs="Arial"/>
          <w:color w:val="333333"/>
          <w:sz w:val="24"/>
          <w:szCs w:val="24"/>
          <w:lang w:eastAsia="ru-RU"/>
        </w:rPr>
        <w:t>общестанционным</w:t>
      </w:r>
      <w:proofErr w:type="spellEnd"/>
      <w:r w:rsidRPr="0026363A">
        <w:rPr>
          <w:rFonts w:ascii="Arial" w:eastAsia="Times New Roman" w:hAnsi="Arial" w:cs="Arial"/>
          <w:color w:val="333333"/>
          <w:sz w:val="24"/>
          <w:szCs w:val="24"/>
          <w:lang w:eastAsia="ru-RU"/>
        </w:rPr>
        <w:t>?</w:t>
      </w:r>
    </w:p>
    <w:p w:rsidR="0026363A" w:rsidRPr="0026363A" w:rsidRDefault="0026363A" w:rsidP="0026363A">
      <w:pPr>
        <w:spacing w:before="100" w:beforeAutospacing="1" w:after="100" w:afterAutospacing="1" w:line="240" w:lineRule="auto"/>
        <w:ind w:left="225"/>
        <w:rPr>
          <w:rFonts w:ascii="Arial" w:eastAsia="Times New Roman" w:hAnsi="Arial" w:cs="Arial"/>
          <w:color w:val="333333"/>
          <w:sz w:val="24"/>
          <w:szCs w:val="24"/>
          <w:lang w:eastAsia="ru-RU"/>
        </w:rPr>
      </w:pPr>
      <w:r w:rsidRPr="0026363A">
        <w:rPr>
          <w:rFonts w:ascii="Arial" w:eastAsia="Times New Roman" w:hAnsi="Arial" w:cs="Arial"/>
          <w:color w:val="333333"/>
          <w:sz w:val="24"/>
          <w:szCs w:val="24"/>
          <w:lang w:eastAsia="ru-RU"/>
        </w:rPr>
        <w:t xml:space="preserve">9. Какие потребители системы </w:t>
      </w:r>
      <w:proofErr w:type="spellStart"/>
      <w:r w:rsidRPr="0026363A">
        <w:rPr>
          <w:rFonts w:ascii="Arial" w:eastAsia="Times New Roman" w:hAnsi="Arial" w:cs="Arial"/>
          <w:color w:val="333333"/>
          <w:sz w:val="24"/>
          <w:szCs w:val="24"/>
          <w:lang w:eastAsia="ru-RU"/>
        </w:rPr>
        <w:t>с.н</w:t>
      </w:r>
      <w:proofErr w:type="spellEnd"/>
      <w:r w:rsidRPr="0026363A">
        <w:rPr>
          <w:rFonts w:ascii="Arial" w:eastAsia="Times New Roman" w:hAnsi="Arial" w:cs="Arial"/>
          <w:color w:val="333333"/>
          <w:sz w:val="24"/>
          <w:szCs w:val="24"/>
          <w:lang w:eastAsia="ru-RU"/>
        </w:rPr>
        <w:t>. на подстанции относятся к наиболее ответственным?</w:t>
      </w:r>
    </w:p>
    <w:bookmarkEnd w:id="0"/>
    <w:p w:rsidR="00044707" w:rsidRPr="0026363A" w:rsidRDefault="00044707" w:rsidP="0033234D">
      <w:pPr>
        <w:rPr>
          <w:rFonts w:ascii="Times New Roman" w:hAnsi="Times New Roman" w:cs="Times New Roman"/>
          <w:b/>
          <w:bCs/>
          <w:color w:val="000000"/>
          <w:sz w:val="24"/>
          <w:szCs w:val="24"/>
          <w:shd w:val="clear" w:color="auto" w:fill="FFFFFF"/>
        </w:rPr>
      </w:pPr>
    </w:p>
    <w:sectPr w:rsidR="00044707" w:rsidRPr="00263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3AF"/>
    <w:multiLevelType w:val="multilevel"/>
    <w:tmpl w:val="8EA4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83A76"/>
    <w:multiLevelType w:val="multilevel"/>
    <w:tmpl w:val="1AD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26607"/>
    <w:multiLevelType w:val="multilevel"/>
    <w:tmpl w:val="C83E98DA"/>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647"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3" w15:restartNumberingAfterBreak="0">
    <w:nsid w:val="2B435296"/>
    <w:multiLevelType w:val="multilevel"/>
    <w:tmpl w:val="0A8A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F28CF"/>
    <w:multiLevelType w:val="multilevel"/>
    <w:tmpl w:val="8D9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F777C5"/>
    <w:multiLevelType w:val="multilevel"/>
    <w:tmpl w:val="CCA2E2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210C42"/>
    <w:multiLevelType w:val="multilevel"/>
    <w:tmpl w:val="F5C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67EDC"/>
    <w:multiLevelType w:val="multilevel"/>
    <w:tmpl w:val="1F3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F6925"/>
    <w:multiLevelType w:val="multilevel"/>
    <w:tmpl w:val="0514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D4244"/>
    <w:multiLevelType w:val="multilevel"/>
    <w:tmpl w:val="CBA4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4219D8"/>
    <w:multiLevelType w:val="multilevel"/>
    <w:tmpl w:val="4796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C541CD"/>
    <w:multiLevelType w:val="multilevel"/>
    <w:tmpl w:val="14C8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92C37"/>
    <w:multiLevelType w:val="multilevel"/>
    <w:tmpl w:val="EBA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406DB8"/>
    <w:multiLevelType w:val="multilevel"/>
    <w:tmpl w:val="FF12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6798B"/>
    <w:multiLevelType w:val="multilevel"/>
    <w:tmpl w:val="31E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CE08D2"/>
    <w:multiLevelType w:val="multilevel"/>
    <w:tmpl w:val="0080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A65E5"/>
    <w:multiLevelType w:val="multilevel"/>
    <w:tmpl w:val="9356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05785F"/>
    <w:multiLevelType w:val="multilevel"/>
    <w:tmpl w:val="4426D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96508"/>
    <w:multiLevelType w:val="multilevel"/>
    <w:tmpl w:val="4F9E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3"/>
  </w:num>
  <w:num w:numId="4">
    <w:abstractNumId w:val="7"/>
  </w:num>
  <w:num w:numId="5">
    <w:abstractNumId w:val="17"/>
  </w:num>
  <w:num w:numId="6">
    <w:abstractNumId w:val="3"/>
  </w:num>
  <w:num w:numId="7">
    <w:abstractNumId w:val="18"/>
  </w:num>
  <w:num w:numId="8">
    <w:abstractNumId w:val="14"/>
  </w:num>
  <w:num w:numId="9">
    <w:abstractNumId w:val="8"/>
  </w:num>
  <w:num w:numId="10">
    <w:abstractNumId w:val="16"/>
  </w:num>
  <w:num w:numId="11">
    <w:abstractNumId w:val="12"/>
  </w:num>
  <w:num w:numId="12">
    <w:abstractNumId w:val="9"/>
  </w:num>
  <w:num w:numId="13">
    <w:abstractNumId w:val="0"/>
  </w:num>
  <w:num w:numId="14">
    <w:abstractNumId w:val="11"/>
  </w:num>
  <w:num w:numId="15">
    <w:abstractNumId w:val="4"/>
  </w:num>
  <w:num w:numId="16">
    <w:abstractNumId w:val="1"/>
  </w:num>
  <w:num w:numId="17">
    <w:abstractNumId w:val="10"/>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4D"/>
    <w:rsid w:val="00044707"/>
    <w:rsid w:val="00126DC2"/>
    <w:rsid w:val="001F4703"/>
    <w:rsid w:val="0026363A"/>
    <w:rsid w:val="0033234D"/>
    <w:rsid w:val="00552F72"/>
    <w:rsid w:val="0062229A"/>
    <w:rsid w:val="0071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F183"/>
  <w15:chartTrackingRefBased/>
  <w15:docId w15:val="{3859A1CE-F82A-4D69-8E0E-B1B05E1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6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26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26D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26D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34D"/>
    <w:rPr>
      <w:color w:val="0000FF"/>
      <w:u w:val="single"/>
    </w:rPr>
  </w:style>
  <w:style w:type="character" w:styleId="a4">
    <w:name w:val="Strong"/>
    <w:basedOn w:val="a0"/>
    <w:uiPriority w:val="22"/>
    <w:qFormat/>
    <w:rsid w:val="0033234D"/>
    <w:rPr>
      <w:b/>
      <w:bCs/>
    </w:rPr>
  </w:style>
  <w:style w:type="paragraph" w:styleId="a5">
    <w:name w:val="List Paragraph"/>
    <w:basedOn w:val="a"/>
    <w:uiPriority w:val="34"/>
    <w:qFormat/>
    <w:rsid w:val="0033234D"/>
    <w:pPr>
      <w:ind w:left="720"/>
      <w:contextualSpacing/>
    </w:pPr>
  </w:style>
  <w:style w:type="paragraph" w:styleId="a6">
    <w:name w:val="Normal (Web)"/>
    <w:basedOn w:val="a"/>
    <w:uiPriority w:val="99"/>
    <w:semiHidden/>
    <w:unhideWhenUsed/>
    <w:rsid w:val="0033234D"/>
    <w:rPr>
      <w:rFonts w:ascii="Times New Roman" w:hAnsi="Times New Roman" w:cs="Times New Roman"/>
      <w:sz w:val="24"/>
      <w:szCs w:val="24"/>
    </w:rPr>
  </w:style>
  <w:style w:type="paragraph" w:styleId="a7">
    <w:name w:val="Balloon Text"/>
    <w:basedOn w:val="a"/>
    <w:link w:val="a8"/>
    <w:uiPriority w:val="99"/>
    <w:semiHidden/>
    <w:unhideWhenUsed/>
    <w:rsid w:val="003323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234D"/>
    <w:rPr>
      <w:rFonts w:ascii="Segoe UI" w:hAnsi="Segoe UI" w:cs="Segoe UI"/>
      <w:sz w:val="18"/>
      <w:szCs w:val="18"/>
    </w:rPr>
  </w:style>
  <w:style w:type="character" w:customStyle="1" w:styleId="10">
    <w:name w:val="Заголовок 1 Знак"/>
    <w:basedOn w:val="a0"/>
    <w:link w:val="1"/>
    <w:uiPriority w:val="9"/>
    <w:rsid w:val="00126D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26DC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26DC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26DC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0641">
      <w:bodyDiv w:val="1"/>
      <w:marLeft w:val="0"/>
      <w:marRight w:val="0"/>
      <w:marTop w:val="0"/>
      <w:marBottom w:val="0"/>
      <w:divBdr>
        <w:top w:val="none" w:sz="0" w:space="0" w:color="auto"/>
        <w:left w:val="none" w:sz="0" w:space="0" w:color="auto"/>
        <w:bottom w:val="none" w:sz="0" w:space="0" w:color="auto"/>
        <w:right w:val="none" w:sz="0" w:space="0" w:color="auto"/>
      </w:divBdr>
      <w:divsChild>
        <w:div w:id="417754673">
          <w:marLeft w:val="0"/>
          <w:marRight w:val="0"/>
          <w:marTop w:val="0"/>
          <w:marBottom w:val="0"/>
          <w:divBdr>
            <w:top w:val="none" w:sz="0" w:space="0" w:color="auto"/>
            <w:left w:val="none" w:sz="0" w:space="0" w:color="auto"/>
            <w:bottom w:val="none" w:sz="0" w:space="0" w:color="auto"/>
            <w:right w:val="none" w:sz="0" w:space="0" w:color="auto"/>
          </w:divBdr>
        </w:div>
      </w:divsChild>
    </w:div>
    <w:div w:id="288971462">
      <w:bodyDiv w:val="1"/>
      <w:marLeft w:val="0"/>
      <w:marRight w:val="0"/>
      <w:marTop w:val="0"/>
      <w:marBottom w:val="0"/>
      <w:divBdr>
        <w:top w:val="none" w:sz="0" w:space="0" w:color="auto"/>
        <w:left w:val="none" w:sz="0" w:space="0" w:color="auto"/>
        <w:bottom w:val="none" w:sz="0" w:space="0" w:color="auto"/>
        <w:right w:val="none" w:sz="0" w:space="0" w:color="auto"/>
      </w:divBdr>
      <w:divsChild>
        <w:div w:id="538586700">
          <w:marLeft w:val="0"/>
          <w:marRight w:val="0"/>
          <w:marTop w:val="0"/>
          <w:marBottom w:val="225"/>
          <w:divBdr>
            <w:top w:val="single" w:sz="6" w:space="0" w:color="DDDDDD"/>
            <w:left w:val="none" w:sz="0" w:space="0" w:color="auto"/>
            <w:bottom w:val="none" w:sz="0" w:space="0" w:color="auto"/>
            <w:right w:val="none" w:sz="0" w:space="0" w:color="auto"/>
          </w:divBdr>
          <w:divsChild>
            <w:div w:id="174344484">
              <w:marLeft w:val="0"/>
              <w:marRight w:val="0"/>
              <w:marTop w:val="0"/>
              <w:marBottom w:val="0"/>
              <w:divBdr>
                <w:top w:val="none" w:sz="0" w:space="0" w:color="auto"/>
                <w:left w:val="none" w:sz="0" w:space="0" w:color="auto"/>
                <w:bottom w:val="none" w:sz="0" w:space="0" w:color="auto"/>
                <w:right w:val="none" w:sz="0" w:space="0" w:color="auto"/>
              </w:divBdr>
            </w:div>
            <w:div w:id="228884023">
              <w:marLeft w:val="0"/>
              <w:marRight w:val="0"/>
              <w:marTop w:val="0"/>
              <w:marBottom w:val="0"/>
              <w:divBdr>
                <w:top w:val="none" w:sz="0" w:space="0" w:color="auto"/>
                <w:left w:val="none" w:sz="0" w:space="0" w:color="auto"/>
                <w:bottom w:val="none" w:sz="0" w:space="0" w:color="auto"/>
                <w:right w:val="none" w:sz="0" w:space="0" w:color="auto"/>
              </w:divBdr>
            </w:div>
          </w:divsChild>
        </w:div>
        <w:div w:id="951326484">
          <w:marLeft w:val="0"/>
          <w:marRight w:val="0"/>
          <w:marTop w:val="0"/>
          <w:marBottom w:val="0"/>
          <w:divBdr>
            <w:top w:val="none" w:sz="0" w:space="0" w:color="auto"/>
            <w:left w:val="none" w:sz="0" w:space="0" w:color="auto"/>
            <w:bottom w:val="none" w:sz="0" w:space="0" w:color="auto"/>
            <w:right w:val="none" w:sz="0" w:space="0" w:color="auto"/>
          </w:divBdr>
          <w:divsChild>
            <w:div w:id="23989377">
              <w:marLeft w:val="75"/>
              <w:marRight w:val="0"/>
              <w:marTop w:val="0"/>
              <w:marBottom w:val="0"/>
              <w:divBdr>
                <w:top w:val="none" w:sz="0" w:space="0" w:color="auto"/>
                <w:left w:val="none" w:sz="0" w:space="0" w:color="auto"/>
                <w:bottom w:val="none" w:sz="0" w:space="0" w:color="auto"/>
                <w:right w:val="none" w:sz="0" w:space="0" w:color="auto"/>
              </w:divBdr>
            </w:div>
          </w:divsChild>
        </w:div>
        <w:div w:id="504907488">
          <w:marLeft w:val="0"/>
          <w:marRight w:val="0"/>
          <w:marTop w:val="0"/>
          <w:marBottom w:val="0"/>
          <w:divBdr>
            <w:top w:val="none" w:sz="0" w:space="0" w:color="auto"/>
            <w:left w:val="none" w:sz="0" w:space="0" w:color="auto"/>
            <w:bottom w:val="none" w:sz="0" w:space="0" w:color="auto"/>
            <w:right w:val="none" w:sz="0" w:space="0" w:color="auto"/>
          </w:divBdr>
          <w:divsChild>
            <w:div w:id="487138831">
              <w:marLeft w:val="0"/>
              <w:marRight w:val="0"/>
              <w:marTop w:val="0"/>
              <w:marBottom w:val="0"/>
              <w:divBdr>
                <w:top w:val="none" w:sz="0" w:space="0" w:color="auto"/>
                <w:left w:val="none" w:sz="0" w:space="0" w:color="auto"/>
                <w:bottom w:val="none" w:sz="0" w:space="0" w:color="auto"/>
                <w:right w:val="none" w:sz="0" w:space="0" w:color="auto"/>
              </w:divBdr>
              <w:divsChild>
                <w:div w:id="1926064787">
                  <w:marLeft w:val="0"/>
                  <w:marRight w:val="0"/>
                  <w:marTop w:val="0"/>
                  <w:marBottom w:val="0"/>
                  <w:divBdr>
                    <w:top w:val="none" w:sz="0" w:space="0" w:color="auto"/>
                    <w:left w:val="none" w:sz="0" w:space="0" w:color="auto"/>
                    <w:bottom w:val="none" w:sz="0" w:space="0" w:color="auto"/>
                    <w:right w:val="none" w:sz="0" w:space="0" w:color="auto"/>
                  </w:divBdr>
                </w:div>
                <w:div w:id="773743632">
                  <w:marLeft w:val="0"/>
                  <w:marRight w:val="0"/>
                  <w:marTop w:val="0"/>
                  <w:marBottom w:val="0"/>
                  <w:divBdr>
                    <w:top w:val="none" w:sz="0" w:space="0" w:color="auto"/>
                    <w:left w:val="none" w:sz="0" w:space="0" w:color="auto"/>
                    <w:bottom w:val="none" w:sz="0" w:space="0" w:color="auto"/>
                    <w:right w:val="none" w:sz="0" w:space="0" w:color="auto"/>
                  </w:divBdr>
                </w:div>
                <w:div w:id="1646083384">
                  <w:marLeft w:val="0"/>
                  <w:marRight w:val="0"/>
                  <w:marTop w:val="0"/>
                  <w:marBottom w:val="0"/>
                  <w:divBdr>
                    <w:top w:val="none" w:sz="0" w:space="0" w:color="auto"/>
                    <w:left w:val="none" w:sz="0" w:space="0" w:color="auto"/>
                    <w:bottom w:val="none" w:sz="0" w:space="0" w:color="auto"/>
                    <w:right w:val="none" w:sz="0" w:space="0" w:color="auto"/>
                  </w:divBdr>
                </w:div>
                <w:div w:id="931014811">
                  <w:marLeft w:val="0"/>
                  <w:marRight w:val="0"/>
                  <w:marTop w:val="0"/>
                  <w:marBottom w:val="0"/>
                  <w:divBdr>
                    <w:top w:val="none" w:sz="0" w:space="0" w:color="auto"/>
                    <w:left w:val="none" w:sz="0" w:space="0" w:color="auto"/>
                    <w:bottom w:val="none" w:sz="0" w:space="0" w:color="auto"/>
                    <w:right w:val="none" w:sz="0" w:space="0" w:color="auto"/>
                  </w:divBdr>
                </w:div>
                <w:div w:id="13708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0293">
      <w:bodyDiv w:val="1"/>
      <w:marLeft w:val="0"/>
      <w:marRight w:val="0"/>
      <w:marTop w:val="0"/>
      <w:marBottom w:val="0"/>
      <w:divBdr>
        <w:top w:val="none" w:sz="0" w:space="0" w:color="auto"/>
        <w:left w:val="none" w:sz="0" w:space="0" w:color="auto"/>
        <w:bottom w:val="none" w:sz="0" w:space="0" w:color="auto"/>
        <w:right w:val="none" w:sz="0" w:space="0" w:color="auto"/>
      </w:divBdr>
    </w:div>
    <w:div w:id="459226800">
      <w:bodyDiv w:val="1"/>
      <w:marLeft w:val="0"/>
      <w:marRight w:val="0"/>
      <w:marTop w:val="0"/>
      <w:marBottom w:val="0"/>
      <w:divBdr>
        <w:top w:val="none" w:sz="0" w:space="0" w:color="auto"/>
        <w:left w:val="none" w:sz="0" w:space="0" w:color="auto"/>
        <w:bottom w:val="none" w:sz="0" w:space="0" w:color="auto"/>
        <w:right w:val="none" w:sz="0" w:space="0" w:color="auto"/>
      </w:divBdr>
    </w:div>
    <w:div w:id="848368924">
      <w:bodyDiv w:val="1"/>
      <w:marLeft w:val="0"/>
      <w:marRight w:val="0"/>
      <w:marTop w:val="0"/>
      <w:marBottom w:val="0"/>
      <w:divBdr>
        <w:top w:val="none" w:sz="0" w:space="0" w:color="auto"/>
        <w:left w:val="none" w:sz="0" w:space="0" w:color="auto"/>
        <w:bottom w:val="none" w:sz="0" w:space="0" w:color="auto"/>
        <w:right w:val="none" w:sz="0" w:space="0" w:color="auto"/>
      </w:divBdr>
    </w:div>
    <w:div w:id="1235899145">
      <w:bodyDiv w:val="1"/>
      <w:marLeft w:val="0"/>
      <w:marRight w:val="0"/>
      <w:marTop w:val="0"/>
      <w:marBottom w:val="0"/>
      <w:divBdr>
        <w:top w:val="none" w:sz="0" w:space="0" w:color="auto"/>
        <w:left w:val="none" w:sz="0" w:space="0" w:color="auto"/>
        <w:bottom w:val="none" w:sz="0" w:space="0" w:color="auto"/>
        <w:right w:val="none" w:sz="0" w:space="0" w:color="auto"/>
      </w:divBdr>
      <w:divsChild>
        <w:div w:id="1597204612">
          <w:marLeft w:val="0"/>
          <w:marRight w:val="0"/>
          <w:marTop w:val="0"/>
          <w:marBottom w:val="0"/>
          <w:divBdr>
            <w:top w:val="none" w:sz="0" w:space="0" w:color="auto"/>
            <w:left w:val="none" w:sz="0" w:space="0" w:color="auto"/>
            <w:bottom w:val="none" w:sz="0" w:space="0" w:color="auto"/>
            <w:right w:val="none" w:sz="0" w:space="0" w:color="auto"/>
          </w:divBdr>
          <w:divsChild>
            <w:div w:id="239292019">
              <w:marLeft w:val="0"/>
              <w:marRight w:val="0"/>
              <w:marTop w:val="0"/>
              <w:marBottom w:val="0"/>
              <w:divBdr>
                <w:top w:val="none" w:sz="0" w:space="0" w:color="auto"/>
                <w:left w:val="none" w:sz="0" w:space="0" w:color="auto"/>
                <w:bottom w:val="none" w:sz="0" w:space="0" w:color="auto"/>
                <w:right w:val="none" w:sz="0" w:space="0" w:color="auto"/>
              </w:divBdr>
            </w:div>
            <w:div w:id="1616133730">
              <w:marLeft w:val="0"/>
              <w:marRight w:val="0"/>
              <w:marTop w:val="0"/>
              <w:marBottom w:val="0"/>
              <w:divBdr>
                <w:top w:val="none" w:sz="0" w:space="0" w:color="auto"/>
                <w:left w:val="none" w:sz="0" w:space="0" w:color="auto"/>
                <w:bottom w:val="none" w:sz="0" w:space="0" w:color="auto"/>
                <w:right w:val="none" w:sz="0" w:space="0" w:color="auto"/>
              </w:divBdr>
              <w:divsChild>
                <w:div w:id="181286788">
                  <w:marLeft w:val="0"/>
                  <w:marRight w:val="0"/>
                  <w:marTop w:val="0"/>
                  <w:marBottom w:val="0"/>
                  <w:divBdr>
                    <w:top w:val="none" w:sz="0" w:space="0" w:color="auto"/>
                    <w:left w:val="none" w:sz="0" w:space="0" w:color="auto"/>
                    <w:bottom w:val="none" w:sz="0" w:space="0" w:color="auto"/>
                    <w:right w:val="none" w:sz="0" w:space="0" w:color="auto"/>
                  </w:divBdr>
                  <w:divsChild>
                    <w:div w:id="464005678">
                      <w:marLeft w:val="336"/>
                      <w:marRight w:val="0"/>
                      <w:marTop w:val="120"/>
                      <w:marBottom w:val="312"/>
                      <w:divBdr>
                        <w:top w:val="none" w:sz="0" w:space="0" w:color="auto"/>
                        <w:left w:val="none" w:sz="0" w:space="0" w:color="auto"/>
                        <w:bottom w:val="none" w:sz="0" w:space="0" w:color="auto"/>
                        <w:right w:val="none" w:sz="0" w:space="0" w:color="auto"/>
                      </w:divBdr>
                      <w:divsChild>
                        <w:div w:id="872569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0114354">
                      <w:marLeft w:val="336"/>
                      <w:marRight w:val="0"/>
                      <w:marTop w:val="120"/>
                      <w:marBottom w:val="312"/>
                      <w:divBdr>
                        <w:top w:val="none" w:sz="0" w:space="0" w:color="auto"/>
                        <w:left w:val="none" w:sz="0" w:space="0" w:color="auto"/>
                        <w:bottom w:val="none" w:sz="0" w:space="0" w:color="auto"/>
                        <w:right w:val="none" w:sz="0" w:space="0" w:color="auto"/>
                      </w:divBdr>
                      <w:divsChild>
                        <w:div w:id="12082947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1781122">
                      <w:marLeft w:val="0"/>
                      <w:marRight w:val="0"/>
                      <w:marTop w:val="0"/>
                      <w:marBottom w:val="0"/>
                      <w:divBdr>
                        <w:top w:val="single" w:sz="6" w:space="5" w:color="A2A9B1"/>
                        <w:left w:val="single" w:sz="6" w:space="5" w:color="A2A9B1"/>
                        <w:bottom w:val="single" w:sz="6" w:space="5" w:color="A2A9B1"/>
                        <w:right w:val="single" w:sz="6" w:space="5" w:color="A2A9B1"/>
                      </w:divBdr>
                    </w:div>
                    <w:div w:id="679236650">
                      <w:marLeft w:val="336"/>
                      <w:marRight w:val="0"/>
                      <w:marTop w:val="120"/>
                      <w:marBottom w:val="312"/>
                      <w:divBdr>
                        <w:top w:val="none" w:sz="0" w:space="0" w:color="auto"/>
                        <w:left w:val="none" w:sz="0" w:space="0" w:color="auto"/>
                        <w:bottom w:val="none" w:sz="0" w:space="0" w:color="auto"/>
                        <w:right w:val="none" w:sz="0" w:space="0" w:color="auto"/>
                      </w:divBdr>
                      <w:divsChild>
                        <w:div w:id="21049563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5600690">
                      <w:marLeft w:val="336"/>
                      <w:marRight w:val="0"/>
                      <w:marTop w:val="120"/>
                      <w:marBottom w:val="312"/>
                      <w:divBdr>
                        <w:top w:val="none" w:sz="0" w:space="0" w:color="auto"/>
                        <w:left w:val="none" w:sz="0" w:space="0" w:color="auto"/>
                        <w:bottom w:val="none" w:sz="0" w:space="0" w:color="auto"/>
                        <w:right w:val="none" w:sz="0" w:space="0" w:color="auto"/>
                      </w:divBdr>
                      <w:divsChild>
                        <w:div w:id="20886450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3235701">
                      <w:marLeft w:val="336"/>
                      <w:marRight w:val="0"/>
                      <w:marTop w:val="120"/>
                      <w:marBottom w:val="312"/>
                      <w:divBdr>
                        <w:top w:val="none" w:sz="0" w:space="0" w:color="auto"/>
                        <w:left w:val="none" w:sz="0" w:space="0" w:color="auto"/>
                        <w:bottom w:val="none" w:sz="0" w:space="0" w:color="auto"/>
                        <w:right w:val="none" w:sz="0" w:space="0" w:color="auto"/>
                      </w:divBdr>
                      <w:divsChild>
                        <w:div w:id="13652475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1763940">
                      <w:marLeft w:val="336"/>
                      <w:marRight w:val="0"/>
                      <w:marTop w:val="120"/>
                      <w:marBottom w:val="312"/>
                      <w:divBdr>
                        <w:top w:val="none" w:sz="0" w:space="0" w:color="auto"/>
                        <w:left w:val="none" w:sz="0" w:space="0" w:color="auto"/>
                        <w:bottom w:val="none" w:sz="0" w:space="0" w:color="auto"/>
                        <w:right w:val="none" w:sz="0" w:space="0" w:color="auto"/>
                      </w:divBdr>
                      <w:divsChild>
                        <w:div w:id="1946642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1043739">
                      <w:marLeft w:val="336"/>
                      <w:marRight w:val="0"/>
                      <w:marTop w:val="120"/>
                      <w:marBottom w:val="312"/>
                      <w:divBdr>
                        <w:top w:val="none" w:sz="0" w:space="0" w:color="auto"/>
                        <w:left w:val="none" w:sz="0" w:space="0" w:color="auto"/>
                        <w:bottom w:val="none" w:sz="0" w:space="0" w:color="auto"/>
                        <w:right w:val="none" w:sz="0" w:space="0" w:color="auto"/>
                      </w:divBdr>
                      <w:divsChild>
                        <w:div w:id="8074804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5438085">
                      <w:marLeft w:val="336"/>
                      <w:marRight w:val="0"/>
                      <w:marTop w:val="120"/>
                      <w:marBottom w:val="312"/>
                      <w:divBdr>
                        <w:top w:val="none" w:sz="0" w:space="0" w:color="auto"/>
                        <w:left w:val="none" w:sz="0" w:space="0" w:color="auto"/>
                        <w:bottom w:val="none" w:sz="0" w:space="0" w:color="auto"/>
                        <w:right w:val="none" w:sz="0" w:space="0" w:color="auto"/>
                      </w:divBdr>
                      <w:divsChild>
                        <w:div w:id="8140288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1200589">
                      <w:marLeft w:val="336"/>
                      <w:marRight w:val="0"/>
                      <w:marTop w:val="120"/>
                      <w:marBottom w:val="312"/>
                      <w:divBdr>
                        <w:top w:val="none" w:sz="0" w:space="0" w:color="auto"/>
                        <w:left w:val="none" w:sz="0" w:space="0" w:color="auto"/>
                        <w:bottom w:val="none" w:sz="0" w:space="0" w:color="auto"/>
                        <w:right w:val="none" w:sz="0" w:space="0" w:color="auto"/>
                      </w:divBdr>
                      <w:divsChild>
                        <w:div w:id="13153349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1929208">
                      <w:marLeft w:val="336"/>
                      <w:marRight w:val="0"/>
                      <w:marTop w:val="120"/>
                      <w:marBottom w:val="312"/>
                      <w:divBdr>
                        <w:top w:val="none" w:sz="0" w:space="0" w:color="auto"/>
                        <w:left w:val="none" w:sz="0" w:space="0" w:color="auto"/>
                        <w:bottom w:val="none" w:sz="0" w:space="0" w:color="auto"/>
                        <w:right w:val="none" w:sz="0" w:space="0" w:color="auto"/>
                      </w:divBdr>
                      <w:divsChild>
                        <w:div w:id="16353290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0162291">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5938221">
      <w:bodyDiv w:val="1"/>
      <w:marLeft w:val="0"/>
      <w:marRight w:val="0"/>
      <w:marTop w:val="0"/>
      <w:marBottom w:val="0"/>
      <w:divBdr>
        <w:top w:val="none" w:sz="0" w:space="0" w:color="auto"/>
        <w:left w:val="none" w:sz="0" w:space="0" w:color="auto"/>
        <w:bottom w:val="none" w:sz="0" w:space="0" w:color="auto"/>
        <w:right w:val="none" w:sz="0" w:space="0" w:color="auto"/>
      </w:divBdr>
    </w:div>
    <w:div w:id="1507667726">
      <w:bodyDiv w:val="1"/>
      <w:marLeft w:val="0"/>
      <w:marRight w:val="0"/>
      <w:marTop w:val="0"/>
      <w:marBottom w:val="0"/>
      <w:divBdr>
        <w:top w:val="none" w:sz="0" w:space="0" w:color="auto"/>
        <w:left w:val="none" w:sz="0" w:space="0" w:color="auto"/>
        <w:bottom w:val="none" w:sz="0" w:space="0" w:color="auto"/>
        <w:right w:val="none" w:sz="0" w:space="0" w:color="auto"/>
      </w:divBdr>
      <w:divsChild>
        <w:div w:id="608857772">
          <w:marLeft w:val="0"/>
          <w:marRight w:val="0"/>
          <w:marTop w:val="0"/>
          <w:marBottom w:val="0"/>
          <w:divBdr>
            <w:top w:val="none" w:sz="0" w:space="0" w:color="auto"/>
            <w:left w:val="none" w:sz="0" w:space="0" w:color="auto"/>
            <w:bottom w:val="none" w:sz="0" w:space="0" w:color="auto"/>
            <w:right w:val="none" w:sz="0" w:space="0" w:color="auto"/>
          </w:divBdr>
          <w:divsChild>
            <w:div w:id="1718118572">
              <w:marLeft w:val="0"/>
              <w:marRight w:val="0"/>
              <w:marTop w:val="0"/>
              <w:marBottom w:val="0"/>
              <w:divBdr>
                <w:top w:val="none" w:sz="0" w:space="0" w:color="auto"/>
                <w:left w:val="none" w:sz="0" w:space="0" w:color="auto"/>
                <w:bottom w:val="none" w:sz="0" w:space="0" w:color="auto"/>
                <w:right w:val="none" w:sz="0" w:space="0" w:color="auto"/>
              </w:divBdr>
            </w:div>
            <w:div w:id="680007963">
              <w:marLeft w:val="0"/>
              <w:marRight w:val="0"/>
              <w:marTop w:val="0"/>
              <w:marBottom w:val="0"/>
              <w:divBdr>
                <w:top w:val="none" w:sz="0" w:space="0" w:color="auto"/>
                <w:left w:val="none" w:sz="0" w:space="0" w:color="auto"/>
                <w:bottom w:val="none" w:sz="0" w:space="0" w:color="auto"/>
                <w:right w:val="none" w:sz="0" w:space="0" w:color="auto"/>
              </w:divBdr>
              <w:divsChild>
                <w:div w:id="1044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85794">
      <w:bodyDiv w:val="1"/>
      <w:marLeft w:val="0"/>
      <w:marRight w:val="0"/>
      <w:marTop w:val="0"/>
      <w:marBottom w:val="0"/>
      <w:divBdr>
        <w:top w:val="none" w:sz="0" w:space="0" w:color="auto"/>
        <w:left w:val="none" w:sz="0" w:space="0" w:color="auto"/>
        <w:bottom w:val="none" w:sz="0" w:space="0" w:color="auto"/>
        <w:right w:val="none" w:sz="0" w:space="0" w:color="auto"/>
      </w:divBdr>
    </w:div>
    <w:div w:id="18616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mmons.wikimedia.org/wiki/File:North-West_CHP_power_station3.jpg?uselang=ru" TargetMode="External"/><Relationship Id="rId21" Type="http://schemas.openxmlformats.org/officeDocument/2006/relationships/hyperlink" Target="http://chem21.info/info/1842197" TargetMode="External"/><Relationship Id="rId42" Type="http://schemas.openxmlformats.org/officeDocument/2006/relationships/image" Target="media/image7.jpeg"/><Relationship Id="rId63" Type="http://schemas.openxmlformats.org/officeDocument/2006/relationships/image" Target="media/image14.jpeg"/><Relationship Id="rId84" Type="http://schemas.openxmlformats.org/officeDocument/2006/relationships/hyperlink" Target="https://ru.wikipedia.org/wiki/%D0%A0%D0%B0%D1%81%D0%BF%D1%80%D0%B5%D0%B4%D0%B5%D0%BB%D0%B8%D1%82%D0%B5%D0%BB%D1%8C%D0%BD%D0%BE%D0%B5_%D1%83%D1%81%D1%82%D1%80%D0%BE%D0%B9%D1%81%D1%82%D0%B2%D0%BE" TargetMode="External"/><Relationship Id="rId138" Type="http://schemas.openxmlformats.org/officeDocument/2006/relationships/hyperlink" Target="https://ru.wikipedia.org/wiki/%D0%9B%D0%B8%D0%BD%D0%B5%D0%B9%D0%BD%D1%8B%D0%B9_%D0%B8%D0%B7%D0%BE%D0%BB%D1%8F%D1%82%D0%BE%D1%80" TargetMode="External"/><Relationship Id="rId107" Type="http://schemas.openxmlformats.org/officeDocument/2006/relationships/image" Target="media/image17.png"/><Relationship Id="rId11" Type="http://schemas.openxmlformats.org/officeDocument/2006/relationships/hyperlink" Target="http://chem21.info/info/1811965" TargetMode="External"/><Relationship Id="rId32" Type="http://schemas.openxmlformats.org/officeDocument/2006/relationships/image" Target="media/image2.jpeg"/><Relationship Id="rId53" Type="http://schemas.openxmlformats.org/officeDocument/2006/relationships/hyperlink" Target="https://ru.wikipedia.org/wiki/%D0%AD%D0%BB%D0%B5%D0%BA%D1%82%D1%80%D0%B8%D1%87%D0%B5%D1%81%D0%BA%D0%B0%D1%8F_%D1%81%D0%B5%D1%82%D1%8C" TargetMode="External"/><Relationship Id="rId74" Type="http://schemas.openxmlformats.org/officeDocument/2006/relationships/hyperlink" Target="https://ru.wikipedia.org/wiki/%D0%A0%D0%B0%D1%81%D0%BF%D1%80%D0%B5%D0%B4%D0%B5%D0%BB%D0%B8%D1%82%D0%B5%D0%BB%D1%8C%D0%BD%D0%BE%D0%B5_%D1%83%D1%81%D1%82%D1%80%D0%BE%D0%B9%D1%81%D1%82%D0%B2%D0%BE" TargetMode="External"/><Relationship Id="rId128" Type="http://schemas.openxmlformats.org/officeDocument/2006/relationships/hyperlink" Target="https://commons.wikimedia.org/wiki/File:Switchgear_110_kV.jpg?uselang=ru" TargetMode="External"/><Relationship Id="rId149" Type="http://schemas.openxmlformats.org/officeDocument/2006/relationships/image" Target="media/image22.jpeg"/><Relationship Id="rId5" Type="http://schemas.openxmlformats.org/officeDocument/2006/relationships/hyperlink" Target="http://chem21.info/info/377646" TargetMode="External"/><Relationship Id="rId95" Type="http://schemas.openxmlformats.org/officeDocument/2006/relationships/hyperlink" Target="https://ru.wikipedia.org/w/index.php?title=%D0%A0%D0%B0%D1%81%D0%BF%D1%80%D0%B5%D0%B4%D0%B5%D0%BB%D0%B8%D1%82%D0%B5%D0%BB%D1%8C%D0%BD%D0%BE%D0%B5_%D1%83%D1%81%D1%82%D1%80%D0%BE%D0%B9%D1%81%D1%82%D0%B2%D0%BE&amp;action=edit&amp;section=4" TargetMode="External"/><Relationship Id="rId22" Type="http://schemas.openxmlformats.org/officeDocument/2006/relationships/hyperlink" Target="http://chem21.info/info/1469975" TargetMode="External"/><Relationship Id="rId43" Type="http://schemas.openxmlformats.org/officeDocument/2006/relationships/image" Target="media/image8.jpeg"/><Relationship Id="rId64" Type="http://schemas.openxmlformats.org/officeDocument/2006/relationships/hyperlink" Target="https://ru.wikipedia.org/wiki/%D0%AD%D0%BB%D0%B5%D0%BA%D1%82%D1%80%D0%BE%D1%8D%D0%BD%D0%B5%D1%80%D0%B3%D0%B8%D1%8F" TargetMode="External"/><Relationship Id="rId118" Type="http://schemas.openxmlformats.org/officeDocument/2006/relationships/image" Target="media/image18.jpeg"/><Relationship Id="rId139" Type="http://schemas.openxmlformats.org/officeDocument/2006/relationships/hyperlink" Target="https://ru.wikipedia.org/w/index.php?title=%D0%A0%D0%B0%D1%81%D0%BF%D1%80%D0%B5%D0%B4%D0%B5%D0%BB%D0%B8%D1%82%D0%B5%D0%BB%D1%8C%D0%BD%D0%BE%D0%B5_%D1%83%D1%81%D1%82%D1%80%D0%BE%D0%B9%D1%81%D1%82%D0%B2%D0%BE&amp;veaction=edit&amp;section=15" TargetMode="External"/><Relationship Id="rId80" Type="http://schemas.openxmlformats.org/officeDocument/2006/relationships/hyperlink" Target="https://ru.wikipedia.org/wiki/%D0%A0%D0%B0%D1%81%D0%BF%D1%80%D0%B5%D0%B4%D0%B5%D0%BB%D0%B8%D1%82%D0%B5%D0%BB%D1%8C%D0%BD%D0%BE%D0%B5_%D1%83%D1%81%D1%82%D1%80%D0%BE%D0%B9%D1%81%D1%82%D0%B2%D0%BE" TargetMode="External"/><Relationship Id="rId85" Type="http://schemas.openxmlformats.org/officeDocument/2006/relationships/hyperlink" Target="https://ru.wikipedia.org/wiki/%D0%A0%D0%B0%D1%81%D0%BF%D1%80%D0%B5%D0%B4%D0%B5%D0%BB%D0%B8%D1%82%D0%B5%D0%BB%D1%8C%D0%BD%D0%BE%D0%B5_%D1%83%D1%81%D1%82%D1%80%D0%BE%D0%B9%D1%81%D1%82%D0%B2%D0%BE" TargetMode="External"/><Relationship Id="rId150" Type="http://schemas.openxmlformats.org/officeDocument/2006/relationships/hyperlink" Target="http://xn----8sbnaarbiedfksmiphlmncm1d9b0i.xn--p1ai/kachestvo-elektroenergii.html" TargetMode="External"/><Relationship Id="rId155" Type="http://schemas.openxmlformats.org/officeDocument/2006/relationships/image" Target="media/image25.gif"/><Relationship Id="rId12" Type="http://schemas.openxmlformats.org/officeDocument/2006/relationships/hyperlink" Target="http://chem21.info/info/1272538" TargetMode="External"/><Relationship Id="rId17" Type="http://schemas.openxmlformats.org/officeDocument/2006/relationships/hyperlink" Target="http://chem21.info/info/13656" TargetMode="External"/><Relationship Id="rId33" Type="http://schemas.openxmlformats.org/officeDocument/2006/relationships/hyperlink" Target="http://electricalschool.info/main/elsnabg/" TargetMode="External"/><Relationship Id="rId38" Type="http://schemas.openxmlformats.org/officeDocument/2006/relationships/image" Target="media/image5.jpeg"/><Relationship Id="rId59" Type="http://schemas.openxmlformats.org/officeDocument/2006/relationships/hyperlink" Target="http://engineeringsystems.ru/elektrosnabjenie-sh/" TargetMode="External"/><Relationship Id="rId103" Type="http://schemas.openxmlformats.org/officeDocument/2006/relationships/hyperlink" Target="https://ru.wikipedia.org/wiki/%D0%A2%D0%AD%D0%A6" TargetMode="External"/><Relationship Id="rId108" Type="http://schemas.openxmlformats.org/officeDocument/2006/relationships/hyperlink" Target="https://ru.wikipedia.org/wiki/%D0%A0%D0%B0%D0%B7%D1%8A%D0%B5%D0%B4%D0%B8%D0%BD%D0%B8%D1%82%D0%B5%D0%BB%D1%8C" TargetMode="External"/><Relationship Id="rId124" Type="http://schemas.openxmlformats.org/officeDocument/2006/relationships/hyperlink" Target="https://ru.wikipedia.org/w/index.php?title=%D0%A0%D0%B0%D1%81%D0%BF%D1%80%D0%B5%D0%B4%D0%B5%D0%BB%D0%B8%D1%82%D0%B5%D0%BB%D1%8C%D0%BD%D0%BE%D0%B5_%D1%83%D1%81%D1%82%D1%80%D0%BE%D0%B9%D1%81%D1%82%D0%B2%D0%BE&amp;veaction=edit&amp;section=13" TargetMode="External"/><Relationship Id="rId129" Type="http://schemas.openxmlformats.org/officeDocument/2006/relationships/image" Target="media/image20.jpeg"/><Relationship Id="rId54" Type="http://schemas.openxmlformats.org/officeDocument/2006/relationships/hyperlink" Target="https://ru.wikipedia.org/wiki/%D0%A1%D0%B8%D1%81%D1%82%D0%B5%D0%BC%D0%B0_%D1%8D%D0%BB%D0%B5%D0%BA%D1%82%D1%80%D0%BE%D1%81%D0%BD%D0%B0%D0%B1%D0%B6%D0%B5%D0%BD%D0%B8%D1%8F" TargetMode="External"/><Relationship Id="rId70" Type="http://schemas.openxmlformats.org/officeDocument/2006/relationships/hyperlink" Target="https://ru.wikipedia.org/wiki/%D0%A0%D0%B0%D1%81%D0%BF%D1%80%D0%B5%D0%B4%D0%B5%D0%BB%D0%B8%D1%82%D0%B5%D0%BB%D1%8C%D0%BD%D0%BE%D0%B5_%D1%83%D1%81%D1%82%D1%80%D0%BE%D0%B9%D1%81%D1%82%D0%B2%D0%BE" TargetMode="External"/><Relationship Id="rId75" Type="http://schemas.openxmlformats.org/officeDocument/2006/relationships/hyperlink" Target="https://ru.wikipedia.org/wiki/%D0%A0%D0%B0%D1%81%D0%BF%D1%80%D0%B5%D0%B4%D0%B5%D0%BB%D0%B8%D1%82%D0%B5%D0%BB%D1%8C%D0%BD%D0%BE%D0%B5_%D1%83%D1%81%D1%82%D1%80%D0%BE%D0%B9%D1%81%D1%82%D0%B2%D0%BE" TargetMode="External"/><Relationship Id="rId91" Type="http://schemas.openxmlformats.org/officeDocument/2006/relationships/hyperlink" Target="https://commons.wikimedia.org/wiki/File:Non_sectional_system_of_busbar.svg?uselang=ru" TargetMode="External"/><Relationship Id="rId96" Type="http://schemas.openxmlformats.org/officeDocument/2006/relationships/hyperlink" Target="https://ru.wikipedia.org/w/index.php?title=%D0%A0%D0%B0%D1%81%D0%BF%D1%80%D0%B5%D0%B4%D0%B5%D0%BB%D0%B8%D1%82%D0%B5%D0%BB%D1%8C%D0%BD%D0%BE%D0%B5_%D1%83%D1%81%D1%82%D1%80%D0%BE%D0%B9%D1%81%D1%82%D0%B2%D0%BE&amp;veaction=edit&amp;section=5" TargetMode="External"/><Relationship Id="rId140" Type="http://schemas.openxmlformats.org/officeDocument/2006/relationships/hyperlink" Target="https://ru.wikipedia.org/w/index.php?title=%D0%A0%D0%B0%D1%81%D0%BF%D1%80%D0%B5%D0%B4%D0%B5%D0%BB%D0%B8%D1%82%D0%B5%D0%BB%D1%8C%D0%BD%D0%BE%D0%B5_%D1%83%D1%81%D1%82%D1%80%D0%BE%D0%B9%D1%81%D1%82%D0%B2%D0%BE&amp;action=edit&amp;section=15" TargetMode="External"/><Relationship Id="rId145" Type="http://schemas.openxmlformats.org/officeDocument/2006/relationships/hyperlink" Target="http://www.abm-amper.com/prod/5_b.jpg" TargetMode="External"/><Relationship Id="rId1" Type="http://schemas.openxmlformats.org/officeDocument/2006/relationships/numbering" Target="numbering.xml"/><Relationship Id="rId6" Type="http://schemas.openxmlformats.org/officeDocument/2006/relationships/hyperlink" Target="http://chem21.info/info/1435700" TargetMode="External"/><Relationship Id="rId23" Type="http://schemas.openxmlformats.org/officeDocument/2006/relationships/hyperlink" Target="http://chem21.info/info/30139" TargetMode="External"/><Relationship Id="rId28" Type="http://schemas.openxmlformats.org/officeDocument/2006/relationships/hyperlink" Target="http://electricalschool.info/main/elsnabg/155-priemniki-jelektricheskojj-jenergii.html" TargetMode="External"/><Relationship Id="rId49" Type="http://schemas.openxmlformats.org/officeDocument/2006/relationships/hyperlink" Target="https://ru.wikipedia.org/wiki/%D0%9A%D0%B0%D1%87%D0%B5%D1%81%D1%82%D0%B2%D0%BE_%D1%8D%D0%BB%D0%B5%D0%BA%D1%82%D1%80%D0%B8%D1%87%D0%B5%D1%81%D0%BA%D0%BE%D0%B9_%D1%8D%D0%BD%D0%B5%D1%80%D0%B3%D0%B8%D0%B8" TargetMode="External"/><Relationship Id="rId114" Type="http://schemas.openxmlformats.org/officeDocument/2006/relationships/hyperlink" Target="https://ru.wikipedia.org/w/index.php?title=%D0%A0%D0%B0%D1%81%D0%BF%D1%80%D0%B5%D0%B4%D0%B5%D0%BB%D0%B8%D1%82%D0%B5%D0%BB%D1%8C%D0%BD%D0%BE%D0%B5_%D1%83%D1%81%D1%82%D1%80%D0%BE%D0%B9%D1%81%D1%82%D0%B2%D0%BE&amp;action=edit&amp;section=9" TargetMode="External"/><Relationship Id="rId119" Type="http://schemas.openxmlformats.org/officeDocument/2006/relationships/hyperlink" Target="https://ru.wikipedia.org/wiki/%D0%A1%D0%B5%D0%B2%D0%B5%D1%80%D0%BE-%D0%B7%D0%B0%D0%BF%D0%B0%D0%B4%D0%BD%D0%B0%D1%8F_%D0%A2%D0%AD%D0%A6" TargetMode="External"/><Relationship Id="rId44" Type="http://schemas.openxmlformats.org/officeDocument/2006/relationships/hyperlink" Target="http://www.e-montag.ru/" TargetMode="External"/><Relationship Id="rId60" Type="http://schemas.openxmlformats.org/officeDocument/2006/relationships/hyperlink" Target="https://commons.wikimedia.org/wiki/File:BalakovoNPP_sw.jpg?uselang=ru" TargetMode="External"/><Relationship Id="rId65" Type="http://schemas.openxmlformats.org/officeDocument/2006/relationships/hyperlink" Target="https://ru.wikipedia.org/wiki/%D0%9A%D0%BE%D0%BC%D0%BC%D1%83%D1%82%D0%B0%D1%86%D0%B8%D0%BE%D0%BD%D0%BD%D1%8B%D0%B9_%D0%B0%D0%BF%D0%BF%D0%B0%D1%80%D0%B0%D1%82" TargetMode="External"/><Relationship Id="rId81" Type="http://schemas.openxmlformats.org/officeDocument/2006/relationships/hyperlink" Target="https://ru.wikipedia.org/wiki/%D0%A0%D0%B0%D1%81%D0%BF%D1%80%D0%B5%D0%B4%D0%B5%D0%BB%D0%B8%D1%82%D0%B5%D0%BB%D1%8C%D0%BD%D0%BE%D0%B5_%D1%83%D1%81%D1%82%D1%80%D0%BE%D0%B9%D1%81%D1%82%D0%B2%D0%BE" TargetMode="External"/><Relationship Id="rId86" Type="http://schemas.openxmlformats.org/officeDocument/2006/relationships/hyperlink" Target="https://ru.wikipedia.org/wiki/%D0%A0%D0%B0%D1%81%D0%BF%D1%80%D0%B5%D0%B4%D0%B5%D0%BB%D0%B8%D1%82%D0%B5%D0%BB%D1%8C%D0%BD%D0%BE%D0%B5_%D1%83%D1%81%D1%82%D1%80%D0%BE%D0%B9%D1%81%D1%82%D0%B2%D0%BE" TargetMode="External"/><Relationship Id="rId130" Type="http://schemas.openxmlformats.org/officeDocument/2006/relationships/hyperlink" Target="https://ru.wikipedia.org/w/index.php?title=%D0%A0%D0%B0%D1%81%D0%BF%D1%80%D0%B5%D0%B4%D0%B5%D0%BB%D0%B8%D1%82%D0%B5%D0%BB%D1%8C%D0%BD%D0%BE%D0%B5_%D1%83%D1%81%D1%82%D1%80%D0%BE%D0%B9%D1%81%D1%82%D0%B2%D0%BE&amp;veaction=edit&amp;section=14" TargetMode="External"/><Relationship Id="rId135" Type="http://schemas.openxmlformats.org/officeDocument/2006/relationships/hyperlink" Target="https://ru.wikipedia.org/wiki/%D0%A2%D0%BE%D0%BA%D0%BE%D0%BE%D0%B3%D1%80%D0%B0%D0%BD%D0%B8%D1%87%D0%B8%D0%B2%D0%B0%D1%8E%D1%89%D0%B8%D0%B9_%D1%80%D0%B5%D0%B0%D0%BA%D1%82%D0%BE%D1%80" TargetMode="External"/><Relationship Id="rId151" Type="http://schemas.openxmlformats.org/officeDocument/2006/relationships/hyperlink" Target="https://www.zaochnik.com/orders?a_aid=9cd265e2&amp;chan=4" TargetMode="External"/><Relationship Id="rId156" Type="http://schemas.openxmlformats.org/officeDocument/2006/relationships/image" Target="media/image26.gif"/><Relationship Id="rId13" Type="http://schemas.openxmlformats.org/officeDocument/2006/relationships/hyperlink" Target="http://chem21.info/page/096011058043025061127121082118090088057139214228" TargetMode="External"/><Relationship Id="rId18" Type="http://schemas.openxmlformats.org/officeDocument/2006/relationships/hyperlink" Target="http://chem21.info/info/3371" TargetMode="External"/><Relationship Id="rId39" Type="http://schemas.openxmlformats.org/officeDocument/2006/relationships/hyperlink" Target="http://electricalschool.info/main/vl/" TargetMode="External"/><Relationship Id="rId109" Type="http://schemas.openxmlformats.org/officeDocument/2006/relationships/hyperlink" Target="https://ru.wikipedia.org/w/index.php?title=%D0%A0%D0%B0%D1%81%D0%BF%D1%80%D0%B5%D0%B4%D0%B5%D0%BB%D0%B8%D1%82%D0%B5%D0%BB%D1%8C%D0%BD%D0%BE%D0%B5_%D1%83%D1%81%D1%82%D1%80%D0%BE%D0%B9%D1%81%D1%82%D0%B2%D0%BE&amp;veaction=edit&amp;section=7" TargetMode="External"/><Relationship Id="rId34" Type="http://schemas.openxmlformats.org/officeDocument/2006/relationships/image" Target="media/image3.jpeg"/><Relationship Id="rId50" Type="http://schemas.openxmlformats.org/officeDocument/2006/relationships/hyperlink" Target="https://ru.wikipedia.org/wiki/%D0%AD%D0%BB%D0%B5%D0%BA%D1%82%D1%80%D0%BE%D0%BC%D0%B0%D0%B3%D0%BD%D0%B8%D1%82%D0%BD%D0%B0%D1%8F_%D1%81%D0%BE%D0%B2%D0%BC%D0%B5%D1%81%D1%82%D0%B8%D0%BC%D0%BE%D1%81%D1%82%D1%8C" TargetMode="External"/><Relationship Id="rId55" Type="http://schemas.openxmlformats.org/officeDocument/2006/relationships/hyperlink" Target="https://ru.wikipedia.org/wiki/%D0%9E%D0%BF%D1%82%D0%BE%D0%B2%D1%8B%D0%B9_%D1%80%D1%8B%D0%BD%D0%BE%D0%BA_%D1%8D%D0%BB%D0%B5%D0%BA%D1%82%D1%80%D0%BE%D1%8D%D0%BD%D0%B5%D1%80%D0%B3%D0%B8%D0%B8_%D0%B8_%D0%BC%D0%BE%D1%89%D0%BD%D0%BE%D1%81%D1%82%D0%B8" TargetMode="External"/><Relationship Id="rId76" Type="http://schemas.openxmlformats.org/officeDocument/2006/relationships/hyperlink" Target="https://ru.wikipedia.org/wiki/%D0%A0%D0%B0%D1%81%D0%BF%D1%80%D0%B5%D0%B4%D0%B5%D0%BB%D0%B8%D1%82%D0%B5%D0%BB%D1%8C%D0%BD%D0%BE%D0%B5_%D1%83%D1%81%D1%82%D1%80%D0%BE%D0%B9%D1%81%D1%82%D0%B2%D0%BE" TargetMode="External"/><Relationship Id="rId97" Type="http://schemas.openxmlformats.org/officeDocument/2006/relationships/hyperlink" Target="https://ru.wikipedia.org/w/index.php?title=%D0%A0%D0%B0%D1%81%D0%BF%D1%80%D0%B5%D0%B4%D0%B5%D0%BB%D0%B8%D1%82%D0%B5%D0%BB%D1%8C%D0%BD%D0%BE%D0%B5_%D1%83%D1%81%D1%82%D1%80%D0%BE%D0%B9%D1%81%D1%82%D0%B2%D0%BE&amp;action=edit&amp;section=5" TargetMode="External"/><Relationship Id="rId104" Type="http://schemas.openxmlformats.org/officeDocument/2006/relationships/hyperlink" Target="https://ru.wikipedia.org/w/index.php?title=%D0%A0%D0%B0%D1%81%D0%BF%D1%80%D0%B5%D0%B4%D0%B5%D0%BB%D0%B8%D1%82%D0%B5%D0%BB%D1%8C%D0%BD%D0%BE%D0%B5_%D1%83%D1%81%D1%82%D1%80%D0%BE%D0%B9%D1%81%D1%82%D0%B2%D0%BE&amp;veaction=edit&amp;section=6" TargetMode="External"/><Relationship Id="rId120" Type="http://schemas.openxmlformats.org/officeDocument/2006/relationships/hyperlink" Target="https://ru.wikipedia.org/w/index.php?title=%D0%A0%D0%B0%D1%81%D0%BF%D1%80%D0%B5%D0%B4%D0%B5%D0%BB%D0%B8%D1%82%D0%B5%D0%BB%D1%8C%D0%BD%D0%BE%D0%B5_%D1%83%D1%81%D1%82%D1%80%D0%BE%D0%B9%D1%81%D1%82%D0%B2%D0%BE&amp;veaction=edit&amp;section=11" TargetMode="External"/><Relationship Id="rId125" Type="http://schemas.openxmlformats.org/officeDocument/2006/relationships/hyperlink" Target="https://ru.wikipedia.org/w/index.php?title=%D0%A0%D0%B0%D1%81%D0%BF%D1%80%D0%B5%D0%B4%D0%B5%D0%BB%D0%B8%D1%82%D0%B5%D0%BB%D1%8C%D0%BD%D0%BE%D0%B5_%D1%83%D1%81%D1%82%D1%80%D0%BE%D0%B9%D1%81%D1%82%D0%B2%D0%BE&amp;action=edit&amp;section=13" TargetMode="External"/><Relationship Id="rId141" Type="http://schemas.openxmlformats.org/officeDocument/2006/relationships/hyperlink" Target="https://ru.wikipedia.org/w/index.php?title=%D0%A0%D0%B0%D1%81%D0%BF%D1%80%D0%B5%D0%B4%D0%B5%D0%BB%D0%B8%D1%82%D0%B5%D0%BB%D1%8C%D0%BD%D0%BE%D0%B5_%D1%83%D1%81%D1%82%D1%80%D0%BE%D0%B9%D1%81%D1%82%D0%B2%D0%BE&amp;veaction=edit&amp;section=16" TargetMode="External"/><Relationship Id="rId146" Type="http://schemas.openxmlformats.org/officeDocument/2006/relationships/image" Target="media/image21.jpeg"/><Relationship Id="rId7" Type="http://schemas.openxmlformats.org/officeDocument/2006/relationships/hyperlink" Target="http://chem21.info/info/50606" TargetMode="External"/><Relationship Id="rId71" Type="http://schemas.openxmlformats.org/officeDocument/2006/relationships/hyperlink" Target="https://ru.wikipedia.org/wiki/%D0%A0%D0%B0%D1%81%D0%BF%D1%80%D0%B5%D0%B4%D0%B5%D0%BB%D0%B8%D1%82%D0%B5%D0%BB%D1%8C%D0%BD%D0%BE%D0%B5_%D1%83%D1%81%D1%82%D1%80%D0%BE%D0%B9%D1%81%D1%82%D0%B2%D0%BE" TargetMode="External"/><Relationship Id="rId92" Type="http://schemas.openxmlformats.org/officeDocument/2006/relationships/image" Target="media/image15.png"/><Relationship Id="rId2" Type="http://schemas.openxmlformats.org/officeDocument/2006/relationships/styles" Target="styles.xml"/><Relationship Id="rId29" Type="http://schemas.openxmlformats.org/officeDocument/2006/relationships/hyperlink" Target="http://electricalschool.info/main/drugoe/623-peredacha-i-raspredelenie.html" TargetMode="External"/><Relationship Id="rId24" Type="http://schemas.openxmlformats.org/officeDocument/2006/relationships/hyperlink" Target="http://chem21.info/info/9225" TargetMode="External"/><Relationship Id="rId40" Type="http://schemas.openxmlformats.org/officeDocument/2006/relationships/image" Target="media/image6.jpeg"/><Relationship Id="rId45" Type="http://schemas.openxmlformats.org/officeDocument/2006/relationships/image" Target="media/image9.jpeg"/><Relationship Id="rId66" Type="http://schemas.openxmlformats.org/officeDocument/2006/relationships/hyperlink" Target="https://ru.wikipedia.org/wiki/%D0%A0%D0%B0%D1%81%D0%BF%D1%80%D0%B5%D0%B4%D0%B5%D0%BB%D0%B8%D1%82%D0%B5%D0%BB%D1%8C%D0%BD%D0%BE%D0%B5_%D1%83%D1%81%D1%82%D1%80%D0%BE%D0%B9%D1%81%D1%82%D0%B2%D0%BE" TargetMode="External"/><Relationship Id="rId87" Type="http://schemas.openxmlformats.org/officeDocument/2006/relationships/hyperlink" Target="https://ru.wikipedia.org/wiki/%D0%A0%D0%B0%D1%81%D0%BF%D1%80%D0%B5%D0%B4%D0%B5%D0%BB%D0%B8%D1%82%D0%B5%D0%BB%D1%8C%D0%BD%D0%BE%D0%B5_%D1%83%D1%81%D1%82%D1%80%D0%BE%D0%B9%D1%81%D1%82%D0%B2%D0%BE" TargetMode="External"/><Relationship Id="rId110" Type="http://schemas.openxmlformats.org/officeDocument/2006/relationships/hyperlink" Target="https://ru.wikipedia.org/w/index.php?title=%D0%A0%D0%B0%D1%81%D0%BF%D1%80%D0%B5%D0%B4%D0%B5%D0%BB%D0%B8%D1%82%D0%B5%D0%BB%D1%8C%D0%BD%D0%BE%D0%B5_%D1%83%D1%81%D1%82%D1%80%D0%BE%D0%B9%D1%81%D1%82%D0%B2%D0%BE&amp;action=edit&amp;section=7" TargetMode="External"/><Relationship Id="rId115" Type="http://schemas.openxmlformats.org/officeDocument/2006/relationships/hyperlink" Target="https://ru.wikipedia.org/w/index.php?title=%D0%A0%D0%B0%D1%81%D0%BF%D1%80%D0%B5%D0%B4%D0%B5%D0%BB%D0%B8%D1%82%D0%B5%D0%BB%D1%8C%D0%BD%D0%BE%D0%B5_%D1%83%D1%81%D1%82%D1%80%D0%BE%D0%B9%D1%81%D1%82%D0%B2%D0%BE&amp;veaction=edit&amp;section=10" TargetMode="External"/><Relationship Id="rId131" Type="http://schemas.openxmlformats.org/officeDocument/2006/relationships/hyperlink" Target="https://ru.wikipedia.org/w/index.php?title=%D0%A0%D0%B0%D1%81%D0%BF%D1%80%D0%B5%D0%B4%D0%B5%D0%BB%D0%B8%D1%82%D0%B5%D0%BB%D1%8C%D0%BD%D0%BE%D0%B5_%D1%83%D1%81%D1%82%D1%80%D0%BE%D0%B9%D1%81%D1%82%D0%B2%D0%BE&amp;action=edit&amp;section=14" TargetMode="External"/><Relationship Id="rId136" Type="http://schemas.openxmlformats.org/officeDocument/2006/relationships/hyperlink" Target="https://ru.wikipedia.org/wiki/%D0%93%D1%80%D0%B0%D0%B2%D0%B8%D0%B9" TargetMode="External"/><Relationship Id="rId157" Type="http://schemas.openxmlformats.org/officeDocument/2006/relationships/fontTable" Target="fontTable.xml"/><Relationship Id="rId61" Type="http://schemas.openxmlformats.org/officeDocument/2006/relationships/image" Target="media/image13.jpeg"/><Relationship Id="rId82" Type="http://schemas.openxmlformats.org/officeDocument/2006/relationships/hyperlink" Target="https://ru.wikipedia.org/wiki/%D0%A0%D0%B0%D1%81%D0%BF%D1%80%D0%B5%D0%B4%D0%B5%D0%BB%D0%B8%D1%82%D0%B5%D0%BB%D1%8C%D0%BD%D0%BE%D0%B5_%D1%83%D1%81%D1%82%D1%80%D0%BE%D0%B9%D1%81%D1%82%D0%B2%D0%BE" TargetMode="External"/><Relationship Id="rId152" Type="http://schemas.openxmlformats.org/officeDocument/2006/relationships/hyperlink" Target="http://xn----8sbnaarbiedfksmiphlmncm1d9b0i.xn--p1ai/new.html" TargetMode="External"/><Relationship Id="rId19" Type="http://schemas.openxmlformats.org/officeDocument/2006/relationships/hyperlink" Target="http://chem21.info/info/1224132" TargetMode="External"/><Relationship Id="rId14" Type="http://schemas.openxmlformats.org/officeDocument/2006/relationships/hyperlink" Target="http://chem21.info/info/26053" TargetMode="External"/><Relationship Id="rId30" Type="http://schemas.openxmlformats.org/officeDocument/2006/relationships/image" Target="media/image1.jpeg"/><Relationship Id="rId35" Type="http://schemas.openxmlformats.org/officeDocument/2006/relationships/hyperlink" Target="http://electricalschool.info/main/elsnabg/619-linii-jelektroperedachi-postojannogo.html" TargetMode="External"/><Relationship Id="rId56" Type="http://schemas.openxmlformats.org/officeDocument/2006/relationships/hyperlink" Target="https://ru.wikipedia.org/wiki/%D0%AD%D0%BB%D0%B5%D0%BA%D1%82%D1%80%D0%BE%D1%8D%D0%BD%D0%B5%D1%80%D0%B3%D0%B5%D1%82%D0%B8%D0%BA%D0%B0" TargetMode="External"/><Relationship Id="rId77" Type="http://schemas.openxmlformats.org/officeDocument/2006/relationships/hyperlink" Target="https://ru.wikipedia.org/wiki/%D0%A0%D0%B0%D1%81%D0%BF%D1%80%D0%B5%D0%B4%D0%B5%D0%BB%D0%B8%D1%82%D0%B5%D0%BB%D1%8C%D0%BD%D0%BE%D0%B5_%D1%83%D1%81%D1%82%D1%80%D0%BE%D0%B9%D1%81%D1%82%D0%B2%D0%BE" TargetMode="External"/><Relationship Id="rId100" Type="http://schemas.openxmlformats.org/officeDocument/2006/relationships/hyperlink" Target="https://ru.wikipedia.org/wiki/%D0%92%D1%8B%D1%81%D0%BE%D0%BA%D0%BE%D0%B2%D0%BE%D0%BB%D1%8C%D1%82%D0%BD%D1%8B%D0%B9_%D0%B2%D1%8B%D0%BA%D0%BB%D1%8E%D1%87%D0%B0%D1%82%D0%B5%D0%BB%D1%8C" TargetMode="External"/><Relationship Id="rId105" Type="http://schemas.openxmlformats.org/officeDocument/2006/relationships/hyperlink" Target="https://ru.wikipedia.org/w/index.php?title=%D0%A0%D0%B0%D1%81%D0%BF%D1%80%D0%B5%D0%B4%D0%B5%D0%BB%D0%B8%D1%82%D0%B5%D0%BB%D1%8C%D0%BD%D0%BE%D0%B5_%D1%83%D1%81%D1%82%D1%80%D0%BE%D0%B9%D1%81%D1%82%D0%B2%D0%BE&amp;action=edit&amp;section=6" TargetMode="External"/><Relationship Id="rId126" Type="http://schemas.openxmlformats.org/officeDocument/2006/relationships/hyperlink" Target="https://commons.wikimedia.org/wiki/File:Oil-cb.jpg?uselang=ru" TargetMode="External"/><Relationship Id="rId147" Type="http://schemas.openxmlformats.org/officeDocument/2006/relationships/hyperlink" Target="http://abm-amper.com/prod/vb4-p-10-viklyuchatel-106-kv-vakuumniy-s-prujinno-motornim-privodom.php" TargetMode="External"/><Relationship Id="rId8" Type="http://schemas.openxmlformats.org/officeDocument/2006/relationships/hyperlink" Target="http://chem21.info/info/25662" TargetMode="External"/><Relationship Id="rId51" Type="http://schemas.openxmlformats.org/officeDocument/2006/relationships/hyperlink" Target="https://ru.wikipedia.org/wiki/%D0%9A%D0%B0%D1%87%D0%B5%D1%81%D1%82%D0%B2%D0%BE_%D1%8D%D0%BB%D0%B5%D0%BA%D1%82%D1%80%D0%B8%D1%87%D0%B5%D1%81%D0%BA%D0%BE%D0%B9_%D1%8D%D0%BD%D0%B5%D1%80%D0%B3%D0%B8%D0%B8" TargetMode="External"/><Relationship Id="rId72" Type="http://schemas.openxmlformats.org/officeDocument/2006/relationships/hyperlink" Target="https://ru.wikipedia.org/wiki/%D0%A0%D0%B0%D1%81%D0%BF%D1%80%D0%B5%D0%B4%D0%B5%D0%BB%D0%B8%D1%82%D0%B5%D0%BB%D1%8C%D0%BD%D0%BE%D0%B5_%D1%83%D1%81%D1%82%D1%80%D0%BE%D0%B9%D1%81%D1%82%D0%B2%D0%BE" TargetMode="External"/><Relationship Id="rId93" Type="http://schemas.openxmlformats.org/officeDocument/2006/relationships/hyperlink" Target="https://ru.wikipedia.org/wiki/%D0%A8%D0%B8%D0%BD%D0%B0_(%D1%8D%D0%BD%D0%B5%D1%80%D0%B3%D0%BE%D1%81%D0%B8%D1%81%D1%82%D0%B5%D0%BC%D0%B0)" TargetMode="External"/><Relationship Id="rId98" Type="http://schemas.openxmlformats.org/officeDocument/2006/relationships/hyperlink" Target="https://commons.wikimedia.org/wiki/File:Sectional_system_of_busbar.svg?uselang=ru" TargetMode="External"/><Relationship Id="rId121" Type="http://schemas.openxmlformats.org/officeDocument/2006/relationships/hyperlink" Target="https://ru.wikipedia.org/w/index.php?title=%D0%A0%D0%B0%D1%81%D0%BF%D1%80%D0%B5%D0%B4%D0%B5%D0%BB%D0%B8%D1%82%D0%B5%D0%BB%D1%8C%D0%BD%D0%BE%D0%B5_%D1%83%D1%81%D1%82%D1%80%D0%BE%D0%B9%D1%81%D1%82%D0%B2%D0%BE&amp;action=edit&amp;section=11" TargetMode="External"/><Relationship Id="rId142" Type="http://schemas.openxmlformats.org/officeDocument/2006/relationships/hyperlink" Target="https://ru.wikipedia.org/w/index.php?title=%D0%A0%D0%B0%D1%81%D0%BF%D1%80%D0%B5%D0%B4%D0%B5%D0%BB%D0%B8%D1%82%D0%B5%D0%BB%D1%8C%D0%BD%D0%BE%D0%B5_%D1%83%D1%81%D1%82%D1%80%D0%BE%D0%B9%D1%81%D1%82%D0%B2%D0%BE&amp;action=edit&amp;section=16" TargetMode="External"/><Relationship Id="rId3" Type="http://schemas.openxmlformats.org/officeDocument/2006/relationships/settings" Target="settings.xml"/><Relationship Id="rId25" Type="http://schemas.openxmlformats.org/officeDocument/2006/relationships/hyperlink" Target="http://chem21.info/info/1282446" TargetMode="External"/><Relationship Id="rId46" Type="http://schemas.openxmlformats.org/officeDocument/2006/relationships/image" Target="media/image10.png"/><Relationship Id="rId67" Type="http://schemas.openxmlformats.org/officeDocument/2006/relationships/hyperlink" Target="https://ru.wikipedia.org/wiki/%D0%A0%D0%B0%D1%81%D0%BF%D1%80%D0%B5%D0%B4%D0%B5%D0%BB%D0%B8%D1%82%D0%B5%D0%BB%D1%8C%D0%BD%D0%BE%D0%B5_%D1%83%D1%81%D1%82%D1%80%D0%BE%D0%B9%D1%81%D1%82%D0%B2%D0%BE" TargetMode="External"/><Relationship Id="rId116" Type="http://schemas.openxmlformats.org/officeDocument/2006/relationships/hyperlink" Target="https://ru.wikipedia.org/w/index.php?title=%D0%A0%D0%B0%D1%81%D0%BF%D1%80%D0%B5%D0%B4%D0%B5%D0%BB%D0%B8%D1%82%D0%B5%D0%BB%D1%8C%D0%BD%D0%BE%D0%B5_%D1%83%D1%81%D1%82%D1%80%D0%BE%D0%B9%D1%81%D1%82%D0%B2%D0%BE&amp;action=edit&amp;section=10" TargetMode="External"/><Relationship Id="rId137" Type="http://schemas.openxmlformats.org/officeDocument/2006/relationships/hyperlink" Target="https://ru.wikipedia.org/wiki/%D0%9F%D0%BE%D0%B6%D0%B0%D1%80" TargetMode="External"/><Relationship Id="rId158" Type="http://schemas.openxmlformats.org/officeDocument/2006/relationships/theme" Target="theme/theme1.xml"/><Relationship Id="rId20" Type="http://schemas.openxmlformats.org/officeDocument/2006/relationships/hyperlink" Target="http://chem21.info/info/445183" TargetMode="External"/><Relationship Id="rId41" Type="http://schemas.openxmlformats.org/officeDocument/2006/relationships/hyperlink" Target="http://electricalschool.info/spravochnik/poleznoe/1140-regulirovanie-naprjazhenija-v.html" TargetMode="External"/><Relationship Id="rId62" Type="http://schemas.openxmlformats.org/officeDocument/2006/relationships/hyperlink" Target="https://commons.wikimedia.org/wiki/File:North_West_CHP_power_station7.jpg?uselang=ru" TargetMode="External"/><Relationship Id="rId83" Type="http://schemas.openxmlformats.org/officeDocument/2006/relationships/hyperlink" Target="https://ru.wikipedia.org/wiki/%D0%A0%D0%B0%D1%81%D0%BF%D1%80%D0%B5%D0%B4%D0%B5%D0%BB%D0%B8%D1%82%D0%B5%D0%BB%D1%8C%D0%BD%D0%BE%D0%B5_%D1%83%D1%81%D1%82%D1%80%D0%BE%D0%B9%D1%81%D1%82%D0%B2%D0%BE" TargetMode="External"/><Relationship Id="rId88" Type="http://schemas.openxmlformats.org/officeDocument/2006/relationships/hyperlink" Target="https://ru.wikipedia.org/wiki/%D0%A0%D0%B0%D1%81%D0%BF%D1%80%D0%B5%D0%B4%D0%B5%D0%BB%D0%B8%D1%82%D0%B5%D0%BB%D1%8C%D0%BD%D0%BE%D0%B5_%D1%83%D1%81%D1%82%D1%80%D0%BE%D0%B9%D1%81%D1%82%D0%B2%D0%BE" TargetMode="External"/><Relationship Id="rId111" Type="http://schemas.openxmlformats.org/officeDocument/2006/relationships/hyperlink" Target="https://ru.wikipedia.org/w/index.php?title=%D0%A0%D0%B0%D1%81%D0%BF%D1%80%D0%B5%D0%B4%D0%B5%D0%BB%D0%B8%D1%82%D0%B5%D0%BB%D1%8C%D0%BD%D0%BE%D0%B5_%D1%83%D1%81%D1%82%D1%80%D0%BE%D0%B9%D1%81%D1%82%D0%B2%D0%BE&amp;veaction=edit&amp;section=8" TargetMode="External"/><Relationship Id="rId132" Type="http://schemas.openxmlformats.org/officeDocument/2006/relationships/hyperlink" Target="https://ru.wikipedia.org/wiki/%D0%91%D0%B5%D1%82%D0%BE%D0%BD" TargetMode="External"/><Relationship Id="rId153" Type="http://schemas.openxmlformats.org/officeDocument/2006/relationships/image" Target="media/image23.png"/><Relationship Id="rId15" Type="http://schemas.openxmlformats.org/officeDocument/2006/relationships/hyperlink" Target="http://chem21.info/info/1728545" TargetMode="External"/><Relationship Id="rId36" Type="http://schemas.openxmlformats.org/officeDocument/2006/relationships/hyperlink" Target="http://electricalschool.info/main/electrobezopasnost/447-kak-rabotaet-set-trekhfaznogo-toka-s.html" TargetMode="External"/><Relationship Id="rId57" Type="http://schemas.openxmlformats.org/officeDocument/2006/relationships/hyperlink" Target="https://ru.wikipedia.org/wiki/%D0%A2%D0%B5%D1%85%D0%BD%D0%B8%D1%87%D0%B5%D1%81%D0%BA%D0%B8%D0%B9_%D1%80%D0%B5%D0%B3%D0%BB%D0%B0%D0%BC%D0%B5%D0%BD%D1%82" TargetMode="External"/><Relationship Id="rId106" Type="http://schemas.openxmlformats.org/officeDocument/2006/relationships/hyperlink" Target="https://commons.wikimedia.org/wiki/File:Sectional_system_of_busbar_with_bypass_system_of_busbar.svg?uselang=ru" TargetMode="External"/><Relationship Id="rId127" Type="http://schemas.openxmlformats.org/officeDocument/2006/relationships/image" Target="media/image19.jpeg"/><Relationship Id="rId10" Type="http://schemas.openxmlformats.org/officeDocument/2006/relationships/hyperlink" Target="http://chem21.info/info/1909033" TargetMode="External"/><Relationship Id="rId31" Type="http://schemas.openxmlformats.org/officeDocument/2006/relationships/hyperlink" Target="http://electricalschool.info/main/elsnabg/" TargetMode="External"/><Relationship Id="rId52" Type="http://schemas.openxmlformats.org/officeDocument/2006/relationships/hyperlink" Target="https://ru.wikipedia.org/wiki/%D0%9A%D0%B0%D1%87%D0%B5%D1%81%D1%82%D0%B2%D0%BE_%D1%8D%D0%BB%D0%B5%D0%BA%D1%82%D1%80%D0%B8%D1%87%D0%B5%D1%81%D0%BA%D0%BE%D0%B9_%D1%8D%D0%BD%D0%B5%D1%80%D0%B3%D0%B8%D0%B8" TargetMode="External"/><Relationship Id="rId73" Type="http://schemas.openxmlformats.org/officeDocument/2006/relationships/hyperlink" Target="https://ru.wikipedia.org/wiki/%D0%A0%D0%B0%D1%81%D0%BF%D1%80%D0%B5%D0%B4%D0%B5%D0%BB%D0%B8%D1%82%D0%B5%D0%BB%D1%8C%D0%BD%D0%BE%D0%B5_%D1%83%D1%81%D1%82%D1%80%D0%BE%D0%B9%D1%81%D1%82%D0%B2%D0%BE" TargetMode="External"/><Relationship Id="rId78" Type="http://schemas.openxmlformats.org/officeDocument/2006/relationships/hyperlink" Target="https://ru.wikipedia.org/wiki/%D0%A0%D0%B0%D1%81%D0%BF%D1%80%D0%B5%D0%B4%D0%B5%D0%BB%D0%B8%D1%82%D0%B5%D0%BB%D1%8C%D0%BD%D0%BE%D0%B5_%D1%83%D1%81%D1%82%D1%80%D0%BE%D0%B9%D1%81%D1%82%D0%B2%D0%BE" TargetMode="External"/><Relationship Id="rId94" Type="http://schemas.openxmlformats.org/officeDocument/2006/relationships/hyperlink" Target="https://ru.wikipedia.org/w/index.php?title=%D0%A0%D0%B0%D1%81%D0%BF%D1%80%D0%B5%D0%B4%D0%B5%D0%BB%D0%B8%D1%82%D0%B5%D0%BB%D1%8C%D0%BD%D0%BE%D0%B5_%D1%83%D1%81%D1%82%D1%80%D0%BE%D0%B9%D1%81%D1%82%D0%B2%D0%BE&amp;veaction=edit&amp;section=4" TargetMode="External"/><Relationship Id="rId99" Type="http://schemas.openxmlformats.org/officeDocument/2006/relationships/image" Target="media/image16.png"/><Relationship Id="rId101" Type="http://schemas.openxmlformats.org/officeDocument/2006/relationships/hyperlink" Target="https://ru.wikipedia.org/wiki/%D0%AD%D0%BB%D0%B5%D0%BA%D1%82%D1%80%D0%B8%D1%87%D0%B5%D1%81%D0%BA%D0%B0%D1%8F_%D1%81%D1%82%D0%B0%D0%BD%D1%86%D0%B8%D1%8F" TargetMode="External"/><Relationship Id="rId122" Type="http://schemas.openxmlformats.org/officeDocument/2006/relationships/hyperlink" Target="https://ru.wikipedia.org/w/index.php?title=%D0%A0%D0%B0%D1%81%D0%BF%D1%80%D0%B5%D0%B4%D0%B5%D0%BB%D0%B8%D1%82%D0%B5%D0%BB%D1%8C%D0%BD%D0%BE%D0%B5_%D1%83%D1%81%D1%82%D1%80%D0%BE%D0%B9%D1%81%D1%82%D0%B2%D0%BE&amp;veaction=edit&amp;section=12" TargetMode="External"/><Relationship Id="rId143" Type="http://schemas.openxmlformats.org/officeDocument/2006/relationships/hyperlink" Target="https://ru.wikipedia.org/w/index.php?title=%D0%A0%D0%B0%D1%81%D0%BF%D1%80%D0%B5%D0%B4%D0%B5%D0%BB%D0%B8%D1%82%D0%B5%D0%BB%D1%8C%D0%BD%D0%BE%D0%B5_%D1%83%D1%81%D1%82%D1%80%D0%BE%D0%B9%D1%81%D1%82%D0%B2%D0%BE&amp;veaction=edit&amp;section=17" TargetMode="External"/><Relationship Id="rId148" Type="http://schemas.openxmlformats.org/officeDocument/2006/relationships/hyperlink" Target="http://abm-amper.com/prod/tola10-transformatori-toka.php" TargetMode="External"/><Relationship Id="rId4" Type="http://schemas.openxmlformats.org/officeDocument/2006/relationships/webSettings" Target="webSettings.xml"/><Relationship Id="rId9" Type="http://schemas.openxmlformats.org/officeDocument/2006/relationships/hyperlink" Target="http://chem21.info/info/1829592" TargetMode="External"/><Relationship Id="rId26" Type="http://schemas.openxmlformats.org/officeDocument/2006/relationships/hyperlink" Target="http://chem21.info/info/330167" TargetMode="External"/><Relationship Id="rId47" Type="http://schemas.openxmlformats.org/officeDocument/2006/relationships/image" Target="media/image11.png"/><Relationship Id="rId68" Type="http://schemas.openxmlformats.org/officeDocument/2006/relationships/hyperlink" Target="https://ru.wikipedia.org/wiki/%D0%A0%D0%B0%D1%81%D0%BF%D1%80%D0%B5%D0%B4%D0%B5%D0%BB%D0%B8%D1%82%D0%B5%D0%BB%D1%8C%D0%BD%D0%BE%D0%B5_%D1%83%D1%81%D1%82%D1%80%D0%BE%D0%B9%D1%81%D1%82%D0%B2%D0%BE" TargetMode="External"/><Relationship Id="rId89" Type="http://schemas.openxmlformats.org/officeDocument/2006/relationships/hyperlink" Target="https://ru.wikipedia.org/w/index.php?title=%D0%A0%D0%B0%D1%81%D0%BF%D1%80%D0%B5%D0%B4%D0%B5%D0%BB%D0%B8%D1%82%D0%B5%D0%BB%D1%8C%D0%BD%D0%BE%D0%B5_%D1%83%D1%81%D1%82%D1%80%D0%BE%D0%B9%D1%81%D1%82%D0%B2%D0%BE&amp;veaction=edit&amp;section=3" TargetMode="External"/><Relationship Id="rId112" Type="http://schemas.openxmlformats.org/officeDocument/2006/relationships/hyperlink" Target="https://ru.wikipedia.org/w/index.php?title=%D0%A0%D0%B0%D1%81%D0%BF%D1%80%D0%B5%D0%B4%D0%B5%D0%BB%D0%B8%D1%82%D0%B5%D0%BB%D1%8C%D0%BD%D0%BE%D0%B5_%D1%83%D1%81%D1%82%D1%80%D0%BE%D0%B9%D1%81%D1%82%D0%B2%D0%BE&amp;action=edit&amp;section=8" TargetMode="External"/><Relationship Id="rId133" Type="http://schemas.openxmlformats.org/officeDocument/2006/relationships/hyperlink" Target="https://ru.wikipedia.org/wiki/%D0%A2%D1%80%D0%B0%D0%BD%D1%81%D1%84%D0%BE%D1%80%D0%BC%D0%B0%D1%82%D0%BE%D1%80" TargetMode="External"/><Relationship Id="rId154" Type="http://schemas.openxmlformats.org/officeDocument/2006/relationships/image" Target="media/image24.gif"/><Relationship Id="rId16" Type="http://schemas.openxmlformats.org/officeDocument/2006/relationships/hyperlink" Target="http://chem21.info/info/9468" TargetMode="External"/><Relationship Id="rId37" Type="http://schemas.openxmlformats.org/officeDocument/2006/relationships/image" Target="media/image4.jpeg"/><Relationship Id="rId58" Type="http://schemas.openxmlformats.org/officeDocument/2006/relationships/image" Target="media/image12.jpeg"/><Relationship Id="rId79" Type="http://schemas.openxmlformats.org/officeDocument/2006/relationships/hyperlink" Target="https://ru.wikipedia.org/wiki/%D0%A0%D0%B0%D1%81%D0%BF%D1%80%D0%B5%D0%B4%D0%B5%D0%BB%D0%B8%D1%82%D0%B5%D0%BB%D1%8C%D0%BD%D0%BE%D0%B5_%D1%83%D1%81%D1%82%D1%80%D0%BE%D0%B9%D1%81%D1%82%D0%B2%D0%BE" TargetMode="External"/><Relationship Id="rId102" Type="http://schemas.openxmlformats.org/officeDocument/2006/relationships/hyperlink" Target="https://ru.wikipedia.org/wiki/%D0%90%D0%B2%D1%82%D0%BE%D0%BC%D0%B0%D1%82%D0%B8%D1%87%D0%B5%D1%81%D0%BA%D0%B8%D0%B9_%D0%B2%D0%B2%D0%BE%D0%B4_%D1%80%D0%B5%D0%B7%D0%B5%D1%80%D0%B2%D0%B0" TargetMode="External"/><Relationship Id="rId123" Type="http://schemas.openxmlformats.org/officeDocument/2006/relationships/hyperlink" Target="https://ru.wikipedia.org/w/index.php?title=%D0%A0%D0%B0%D1%81%D0%BF%D1%80%D0%B5%D0%B4%D0%B5%D0%BB%D0%B8%D1%82%D0%B5%D0%BB%D1%8C%D0%BD%D0%BE%D0%B5_%D1%83%D1%81%D1%82%D1%80%D0%BE%D0%B9%D1%81%D1%82%D0%B2%D0%BE&amp;action=edit&amp;section=12" TargetMode="External"/><Relationship Id="rId144" Type="http://schemas.openxmlformats.org/officeDocument/2006/relationships/hyperlink" Target="https://ru.wikipedia.org/w/index.php?title=%D0%A0%D0%B0%D1%81%D0%BF%D1%80%D0%B5%D0%B4%D0%B5%D0%BB%D0%B8%D1%82%D0%B5%D0%BB%D1%8C%D0%BD%D0%BE%D0%B5_%D1%83%D1%81%D1%82%D1%80%D0%BE%D0%B9%D1%81%D1%82%D0%B2%D0%BE&amp;action=edit&amp;section=17" TargetMode="External"/><Relationship Id="rId90" Type="http://schemas.openxmlformats.org/officeDocument/2006/relationships/hyperlink" Target="https://ru.wikipedia.org/w/index.php?title=%D0%A0%D0%B0%D1%81%D0%BF%D1%80%D0%B5%D0%B4%D0%B5%D0%BB%D0%B8%D1%82%D0%B5%D0%BB%D1%8C%D0%BD%D0%BE%D0%B5_%D1%83%D1%81%D1%82%D1%80%D0%BE%D0%B9%D1%81%D1%82%D0%B2%D0%BE&amp;action=edit&amp;section=3" TargetMode="External"/><Relationship Id="rId27" Type="http://schemas.openxmlformats.org/officeDocument/2006/relationships/hyperlink" Target="http://chem21.info/page/009002093160006134090243020087080089211023221079" TargetMode="External"/><Relationship Id="rId48" Type="http://schemas.openxmlformats.org/officeDocument/2006/relationships/hyperlink" Target="https://ru.wikipedia.org/wiki/%D0%AD%D0%BB%D0%B5%D0%BA%D1%82%D1%80%D0%BE%D1%8D%D0%BD%D0%B5%D1%80%D0%B3%D0%B8%D1%8F" TargetMode="External"/><Relationship Id="rId69" Type="http://schemas.openxmlformats.org/officeDocument/2006/relationships/hyperlink" Target="https://ru.wikipedia.org/wiki/%D0%A0%D0%B0%D1%81%D0%BF%D1%80%D0%B5%D0%B4%D0%B5%D0%BB%D0%B8%D1%82%D0%B5%D0%BB%D1%8C%D0%BD%D0%BE%D0%B5_%D1%83%D1%81%D1%82%D1%80%D0%BE%D0%B9%D1%81%D1%82%D0%B2%D0%BE" TargetMode="External"/><Relationship Id="rId113" Type="http://schemas.openxmlformats.org/officeDocument/2006/relationships/hyperlink" Target="https://ru.wikipedia.org/w/index.php?title=%D0%A0%D0%B0%D1%81%D0%BF%D1%80%D0%B5%D0%B4%D0%B5%D0%BB%D0%B8%D1%82%D0%B5%D0%BB%D1%8C%D0%BD%D0%BE%D0%B5_%D1%83%D1%81%D1%82%D1%80%D0%BE%D0%B9%D1%81%D1%82%D0%B2%D0%BE&amp;veaction=edit&amp;section=9" TargetMode="External"/><Relationship Id="rId134" Type="http://schemas.openxmlformats.org/officeDocument/2006/relationships/hyperlink" Target="https://ru.wikipedia.org/wiki/%D0%9C%D0%B0%D1%81%D0%BB%D1%8F%D0%BD%D1%8B%D0%B9_%D0%B2%D1%8B%D0%BA%D0%BB%D1%8E%D1%87%D0%B0%D1%82%D0%B5%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12877</Words>
  <Characters>73401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2018-03-05T05:16:00Z</dcterms:created>
  <dcterms:modified xsi:type="dcterms:W3CDTF">2018-03-05T05:16:00Z</dcterms:modified>
</cp:coreProperties>
</file>