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535CEB" w:rsidRPr="00535CEB" w:rsidTr="00535CEB"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CEB" w:rsidRPr="00535CEB" w:rsidRDefault="00535CEB" w:rsidP="00535CEB">
            <w:pPr>
              <w:spacing w:after="120" w:line="240" w:lineRule="auto"/>
              <w:ind w:firstLine="3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</w:t>
            </w:r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4" w:history="1">
              <w:proofErr w:type="spellStart"/>
              <w:r w:rsidRPr="00535CE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Правительства</w:t>
            </w:r>
            <w:proofErr w:type="spellEnd"/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Республики</w:t>
            </w:r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27 февраля 2001 года № 64</w:t>
            </w:r>
          </w:p>
        </w:tc>
      </w:tr>
    </w:tbl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ПОЛОЖЕНИЕ</w:t>
      </w:r>
      <w:r w:rsidRPr="00535CEB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 расследовании и учете несчастных случаев на производстве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5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</w:t>
        </w:r>
      </w:hyperlink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I. Общие положения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Настоящее Положение устанавливает порядок расследования и учета несчастных случаев на производстве, обязательный для организаций независимо от организационно-правовой формы, а также лиц, занимающихся предпринимательской деятельностью без образования юридического лица и использующих наемный труд (далее именуются - наниматели).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Расследованию и учету в соответствии с настоящим Положением подлежат несчастные случаи, происшедшие на производстве с работниками и другими лицами (далее именуются - работники), при выполнении ими трудовых обязанностей либо работы по заданию нанимателя.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 ним относятся: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работники, выполняющие работу по трудовому договору (контракту);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граждане, выполняющие работу по гражданско-правовому договору;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студенты образовательных учреждений высшего и среднего профессионального образования, учащиеся образовательных учреждений среднего, начального профессионального образования и образовательных учреждений основного общего образования, проходящие производственную практику в организациях;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лица, осужденные к лишению свободы и привлекаемые к труду администрацией организаций;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военнослужащие, направленные к нанимателю для выполнения не связанной с несением воинской службы работы;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граждане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 иностранные граждане и лица без гражданства, работающие в совместных и иностранных организациях, расположенных на территории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 если иное не предусмотрено международными договорами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другие лица, участвующие в производственной деятельности организации или индивидуального предпринимателя.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3. Расследуются и подлежат учету несчастные случаи на производстве (травма, в том числе полученная в результате нанесения телесных повреждений другим лицом; острое отравление; тепловой удар; ожог; обморожение; утопление; поражение электрическим током, молнией, излучением; укусы насекомых и </w:t>
      </w: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пресмыкающихся; телесные повреждения, нанесенные животными; повреждения, полученные в результате взрывов, аварий, разрушений зданий, сооружений и конструкций, стихийных бедствий и других чрезвычайных ситуаций), повлекшие за собой необходимость перевода работника на другую работу, временную или стойкую утрату трудоспособности либо его смерть, если они произошли: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при выполнении трудовых обязанностей (в том числе во время командировки), а также при совершении каких-либо действий в интересах предприятия, хотя бы и без поручения нанимателя;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при следовании к месту командировки и обратно;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 в пути на работу или с работы на транспорте, предоставленном нанимателем;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г) в течение рабочего времени на территории предприятия или вне территории предприятия (включая установленные перерывы), а также во время, необходимое для приведения в порядок орудий производства, одежды и т.п. перед началом или по окончании работы, а также при выполнении работ в сверхурочное время, выходные и праздничные дни;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 при направлении или привлечении работника в установленном порядке к участию в ликвидации последствий чрезвычайных ситуаций природного и техногенного характера (катастроф, аварий и т.п.) и к другим работам, связанным с выполнением государственных или общественных обязанностей;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е) при следовании на транспортном средстве в качестве сменщика во время междусменного отдыха (водитель-сменщик на автотранспорте, проводник или механик рефрижераторной секции в поезде и т.п.), при работе вахтовым методом во время междусменного отдыха, а также при нахождении на судне в свободное от вахты и судовых работ время;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ж) в рабочее время по пути следования с работником, чья деятельность связана с передвижением между объектами обслуживания, а также во время следования к месту работы по заданию нанимателя;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 в рабочее время на личном транспортном средстве, независимо от его вида (водный, грузовой, гужевой и др.), при наличии письменного или устного распоряжения нанимателя на право использования его в производственных целях либо по поручению нанимателя.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Несчастный случай подлежит расследованию, но по решению комиссии может быть признан не связанным с производством, если: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он произошел при умышленном совершении пострадавшим проступка, содержащего по заключению правоохранительных органов признаки уголовно наказуемого деяния;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единственной причиной его явилось употребление пострадавшим алкоголя, наркотических, токсических и других подобных веществ; самовольное использование в личных целях транспортных средств, оборудования, механизмов, инструмента, принадлежащих организации, или изготовление без разрешения нанимателя в личных целях каких-либо предметов; хищение материальных ценностей.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Несчастный случай, не связанный с производством, учитывается отдельной строкой в статистической отчетности по травматизму.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5. Подлежат расследованию, но не учитываются случаи смерти вследствие общего заболевания или самоубийства, подтвержденные в установленном порядке учреждениями здравоохранения или следственными органами.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6. Случаи профессиональных хронических отравлений и заболеваний расследуются в порядке, установленном Министерством здравоохранения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 согласованном с уполномоченным государственным органом в области надзора и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контроля за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трудового законодательства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и Советом Федерации профсоюзов Кыргызстана.</w:t>
      </w:r>
    </w:p>
    <w:p w:rsidR="00535CEB" w:rsidRPr="00535CEB" w:rsidRDefault="00535CEB" w:rsidP="00535C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6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</w:t>
        </w:r>
      </w:hyperlink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О каждом несчастном случае на производстве пострадавший или очевидец извещает непосредственного руководителя работ, который обязан: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немедленно организовать оказание первой помощи пострадавшему, а при необходимости - его доставку в учреждение здравоохранения;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сообщить нанимателю или уполномоченному лицу о произошедшем несчастном случае;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сохранить до расследования несчастного случая обстановку на рабочем месте и состояние оборудования таким, какими они были в момент происшествия (если это не угрожает жизни и здоровью окружающих работников и не приведет к аварии). В случае невозможности сохранения - зафиксировать сложившуюся обстановку (схемы, фотографии, протоколы осмотра и т.п.).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8. Тяжесть травмы определяется по характеру повреждений согласно схеме, утвержденной Министерством здравоохранения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(</w:t>
      </w:r>
      <w:hyperlink r:id="rId7" w:anchor="%D1%801" w:history="1">
        <w:r w:rsidRPr="00535C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Заключение о тяжести травмы незамедлительно выдается лечебным учреждением по запросу нанимателя или органов государственного надзора (</w:t>
      </w:r>
      <w:hyperlink r:id="rId8" w:anchor="%D1%802" w:history="1">
        <w:r w:rsidRPr="00535C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Несчастный случай на производстве, вызвавший у работника потерю трудоспособности или необходимость перевода его на другую работу на срок не менее одного дня в соответствии с медицинским заключением, либо его смерть, оформляется после окончания расследования актом формы Н-1 (</w:t>
      </w:r>
      <w:hyperlink r:id="rId9" w:anchor="%D1%803" w:history="1">
        <w:r w:rsidRPr="00535C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) в 2-х экземплярах на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кыргызском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или русском языке.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В акте формы Н-1 должны быть подробно изложены обстоятельства и причины несчастного случая на производстве, а также указаны лица, допустившие нарушения требований по охране труда.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Акт формы Н-1 подписывается членами комиссии, утверждается нанимателем и заверяется печатью. Наниматель не позднее 3 дней после расследования обязан под роспись выдать один экземпляр указанного акта пострадавшему либо родственникам погибшего, или их доверенному лицу.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Второй экземпляр акта хранится вместе с материалами расследования в течение 50 лет в организации по основному (кроме совместительства) месту работы (службы, учебы, заключения) пострадавшего на момент несчастного случая на производстве.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Акт формы Н-1 регистрируется нанимателем в журнале регистрации несчастных случаев на производстве (</w:t>
      </w:r>
      <w:hyperlink r:id="rId10" w:anchor="%D1%804" w:history="1">
        <w:r w:rsidRPr="00535C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Каждый несчастный случай на производстве, оформленный актом по форме Н-1, включается в статистический отчет.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II. Расследование и учет несчастных случаев с легким исходом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12. Для расследования несчастного случая на производстве наниматель приказом создает комиссию в составе не менее 3 человек. В состав комиссии включаются: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специалист по охране труда (или лицо, исполняющее эти обязанности), который может привлекаться на договорной основе;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представители нанимателя, профсоюзного органа или иного представительного органа работников организации;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доверенное лицо пострадавшего (по его требованию).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Руководитель, непосредственно отвечающий за безопасность труда в подразделении, где произошел несчастный случай, в состав комиссии не включается.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Комиссию возглавляет наниматель или уполномоченное им лицо.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Комиссия обязана в течение 3 суток: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провести расследование обстоятельств и причин несчастного случая;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выявить и опросить очевидцев и других причастных лиц;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определить лиц, допустивших нарушения требований нормативных правовых актов по труду и охране труда;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указать меры по устранению причин несчастного случая;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установить степень вины пострадавшего (в процентах);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квалифицировать несчастный случай;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составить акт формы Н-1.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Несчастный случай на производстве, о котором не было своевременно сообщено нанимателю или в результате которого нетрудоспособность наступила не сразу, расследуется комиссией по заявлению пострадавшего или его доверенного лица в течение месяца со дня поступления указанного заявления.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14. Вывод комиссии об отсутствии связи несчастного случая с производством должен быть согласован с профсоюзным органом или иным представительным органом работников организации, а при отсутствии таких органов - с уполномоченным государственным органом в области надзора и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контроля за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трудового законодательства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535CEB" w:rsidRPr="00535CEB" w:rsidRDefault="00535CEB" w:rsidP="00535C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1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509)</w:t>
        </w:r>
      </w:hyperlink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Ответственность за правильное и своевременное расследование и учет несчастных случаев на производстве, составление актов формы Н-1, выполнение мероприятий, указанных в актах, несет наниматель.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16. Несчастный случай, происшедший на производстве с лицом, направленным или привлеченным для выполнения работ в другую организацию, </w:t>
      </w: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расследуется комиссией той организации, где произошел несчастный случай, с участием представителя организации, направившей или привлекшей это лицо. Организация, где произошел несчастный случай, один экземпляр утвержденного акта формы Н-1 оставляет у себя, другие 2 экземпляра направляет в организацию, работником которой является пострадавший, для учета, хранения и вручения пострадавшему.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17. Несчастный случай, происшедший с работником при выполнении работы по совместительству, расследуется и учитывается по месту, где производилась работа по совместительству.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18. Несчастный случай, происшедший с работником организации, производящей работы на выделенном участке другой организации, расследуется и учитывается организацией, производящей эти работы.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III. Специальное расследование несчастных случаев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19. Специальному расследованию подлежат: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групповой несчастный случай, происшедший одновременно с двумя и более работниками, независимо от тяжести повреждения здоровья;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несчастный случай с тяжелым исходом;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несчастный случай со смертельным исходом.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20. О групповом, тяжелом и смертельном несчастном случае на производстве наниматель или уполномоченное им лицо обязано немедленно сообщить по телефону (факсу) или телеграфу (по форме согласно приложению 5)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уполномоченный государственный орган в области надзора и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контроля за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трудового законодательства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прокуратуру по месту, где произошел несчастный случай;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территориальный орган государственного надзора, если несчастный случай произошел в организации (на объекте), подконтрольной этому органу;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вышестоящий для организации орган;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территориальное объединение профсоюзов;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организацию, направившую работника, с которым произошел несчастный случай.</w:t>
      </w:r>
    </w:p>
    <w:p w:rsidR="00535CEB" w:rsidRPr="00535CEB" w:rsidRDefault="00535CEB" w:rsidP="00535C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2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</w:t>
        </w:r>
      </w:hyperlink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21. Администрация лечебно-профилактических учреждений, патологоанатомических отделений и моргов обязана в течение суток сообщить в соответствующий уполномоченный государственный орган в области надзора и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контроля за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трудового законодательства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о лицах, поступивших к ним с тяжелыми или смертельными телесными повреждениями, полученными ими в результате несчастных случаев на производстве.</w:t>
      </w:r>
    </w:p>
    <w:p w:rsidR="00535CEB" w:rsidRPr="00535CEB" w:rsidRDefault="00535CEB" w:rsidP="00535C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3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</w:t>
        </w:r>
      </w:hyperlink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22. О несчастных случаях на производстве со смертельным исходом региональное подразделение уполномоченного государственного органа в области надзора и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контроля за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трудового законодательства направляет сообщение в вышестоящий уполномоченный государственный орган.</w:t>
      </w:r>
    </w:p>
    <w:p w:rsidR="00535CEB" w:rsidRPr="00535CEB" w:rsidRDefault="00535CEB" w:rsidP="00535C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4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</w:t>
        </w:r>
      </w:hyperlink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23. Специальное расследование группового несчастного случая, несчастного случая со смертельным или тяжелым исходом проводится комиссией в течение 15 дней в составе: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председателя комиссии - государственного инспектора труда;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технического инспектора труда профсоюзов;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представителя вышестоящей для организации органа;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специалиста по охране труда организации или лица, назначенного приказом нанимателя ответственным за организацию работы по охране труда;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представителя профсоюзного или иного представительного органа работников организации.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 требованию пострадавшего (в случае смерти пострадавшего - его родственников) в специальном расследовании вправе принять участие его доверенное лицо. Если доверенное лицо не принимало участие в расследовании, то наниматель или председатель комиссии обязаны по требованию доверенного лица ознакомить его с материалами расследования.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случае острого отравления или радиационного воздействия, превысившего установленные нормы, в состав комиссии включается также представитель органа санитарно-эпидемиологического надзора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24. При специальном расследовании несчастного случая, происшедшего в организациях (на объектах), подконтрольных органам государственного надзора, в состав комиссии включается представитель этого органа, являющийся председателем данной комиссии.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25. Специальное расследование несчастного случая, происшедшего в организациях, входящих в профсоюзные объединения, проводится комиссией, возглавляемой техническим инспектором труда профсоюзного объединения.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26. При расследовании несчастного случая, предусмотренного пунктом 16 настоящего Положения, в состав комиссии включается также представитель организации, направившей или привлекшей пострадавшего для выполнения работ в другой организации.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27. Расследование несчастного случая с особо тяжелыми последствиями, при котором погибло 4 и более человек, проводится комиссией, назначаемой приказом руководителя уполномоченного государственного органа в области надзора и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контроля за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трудового законодательства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 руководителем ведомства с участием главного технического инспектора труда соответствующего профсоюзного органа.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состав комиссии наряду с ответственными работниками соответствующего министерства (ведомства) могут включаться представители органов здравоохранения, социального страхования, соответствующего отраслевого или территориального профоргана, страхового органа.</w:t>
      </w:r>
    </w:p>
    <w:p w:rsidR="00535CEB" w:rsidRPr="00535CEB" w:rsidRDefault="00535CEB" w:rsidP="00535C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lastRenderedPageBreak/>
        <w:t>(В редакции постановления Правительства КР от </w:t>
      </w:r>
      <w:hyperlink r:id="rId15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</w:t>
        </w:r>
      </w:hyperlink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28. При крупных авариях с человеческими жертвами 7 и более человек специальное расследование проводится комиссией, назначаемой Правительством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29. При проведении специального расследования по требованию комиссии наниматель за счет собственных средств обязан обеспечить: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выполнение технических расчетов, лабораторных исследований, испытаний, других экспертных работ и привлечение в этих целях специалистов-экспертов;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фотографирование (видеосъемки) места происшествия и поврежденных объектов, составление планов, эскизов, схем места происшествия;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предоставление транспорта, служебного помещения, сре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дств св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язи, необходимых для расследования, а также спецодежды и средств индивидуальной защиты;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печатание, размножение в необходимом количестве материалов специального расследования.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Командировочные расходы председателя и членов комиссии оплачивает наниматель, у которого произошел несчастный случай.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30. Материалы специального расследования должны включать: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приказ о создании комиссии специального расследования;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планы, схемы, эскизы, протоколы, фотоснимки (видеоматериалы) и другие документы, характеризующие место происшествия;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 выписки из документов о прохождении пострадавшими обучения, инструктажей и проверке знаний по охране труда;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г) протоколы опросов, объяснения пострадавших, очевидцев несчастного случая и должностных лиц;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е) экспертные заключения специалистов, результаты лабораторных исследований и экспериментов;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ж) медицинское заключение о характере и степени тяжести повреждения, причиненного здоровью пострадавшего, или о причине его смерти, о нахождении пострадавшего в состоянии алкогольного или наркотического опьянения;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 выписки из ранее выданных на данном производстве (объекте) предписаний государственных инспекторов труда, технических инспекторов труда профсоюзов и представителей органов государственного надзора;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и) копии документов о выдаче пострадавшему средств индивидуальной защиты и предохранительных приспособлений;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к) акт специального расследования с приложением к нему заверенной копии акта по форме Н-1 на каждого пострадавшего;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л) другие материалы по усмотрению комиссии.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 разногласиях прилагаются особые мнения членов комиссии специального расследования.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31. Органы дознания или следствия обязаны предоставлять комиссии материалы расследования для ознакомления и снятия с них копий, необходимых </w:t>
      </w: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для специального расследования несчастного случая на производстве, в том числе дорожно-транспортного происшествия. По запросу комиссии судебно-медицинская экспертиза обязана выдать ей заключение о причинах смерти пострадавшего.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32. По результатам специального расследования комиссия составляет акт специального расследования (приложение 6).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Содержание акта формы Н-1 должно полностью соответствовать выводам комиссии. При групповом несчастном случае на производстве акт по форме Н-1 составляется на каждого пострадавшего отдельно.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33. Члены комиссии по специальному расследованию встречаются с пострадавшими или членами их семей, решают на месте вопросы оказания материальной помощи, разъясняют их права в соответствии с законодательством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34. Техническое оформление акта специального расследования, акта формы Н-1 и материалов расследования возлагается на нанимателя, а рассылка - на председателя комиссии, который в пятидневный срок после окончания расследования направляет их: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прокуратуру по месту происшествия;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нанимателю;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в региональное подразделение и вышестоящий уполномоченный государственный орган в области надзора и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контроля за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трудового законодательства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(абзац пятый утратил силу в соответствии с постановлением Правительства КР от 10 сентября 2013 года N 509);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вышестоящий по отношению к организации орган (копии акта специального расследования и акта формы Н-1);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территориальное объединение профсоюзов или техническую инспекцию труда профсоюзов (копии акта специального расследования и акта формы Н-1);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пострадавшему или членам семьи погибшего (копии акта специального расследования и акта формы Н-1).</w:t>
      </w:r>
    </w:p>
    <w:p w:rsidR="00535CEB" w:rsidRPr="00535CEB" w:rsidRDefault="00535CEB" w:rsidP="00535C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6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</w:t>
        </w:r>
      </w:hyperlink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35. Наниматель обязан рассмотреть материалы специального расследования несчастного случая, принять меры по их предупреждению, решить вопросы о возмещении вреда пострадавшим или лицам, имеющим право на возмещение вреда в связи со смертью кормильца.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IV. Заключительные положения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36.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По окончании временной нетрудоспособности пострадавшего наниматель обязан направить в уполномоченный государственный орган в области надзора и контроля за соблюдением трудового законодательства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 в Министерство здравоохранения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 техническую инспекцию труда профсоюзов, а в соответствующих случаях - в орган государственного </w:t>
      </w: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надзора сообщение о последствиях несчастного случая на производстве, а также информацию о мероприятиях, выполненных в целях предупреждения несчастных случаев (приложение 7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).</w:t>
      </w:r>
    </w:p>
    <w:p w:rsidR="00535CEB" w:rsidRPr="00535CEB" w:rsidRDefault="00535CEB" w:rsidP="00535C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7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</w:t>
        </w:r>
      </w:hyperlink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37.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 несчастных случаях на производстве, которые по истечении времени перешли в категорию тяжелых или со смертельным исходом, наниматель обязан сообщить в региональное подразделение уполномоченного государственного органа в области надзора и контроля за соблюдением трудового законодательства (в случае смертельного исхода - в вышестоящий государственный орган в области надзора и контроля), в соответствующий профсоюзный орган (или техническую инспекцию труда профсоюзов).</w:t>
      </w:r>
      <w:proofErr w:type="gramEnd"/>
    </w:p>
    <w:p w:rsidR="00535CEB" w:rsidRPr="00535CEB" w:rsidRDefault="00535CEB" w:rsidP="00535C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8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</w:t>
        </w:r>
      </w:hyperlink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38.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Государственный инспектор труда (инспектор органа государственного надзора, технический инспектор труда профсоюза) при выявлении сокрытого несчастного случая на производстве, поступлении жалобы пострадавшего или его доверенного лица, или родственников погибшего, при несогласии с выводами комиссии по расследованию, проведенному без его участия, при поступлении информации, указанной в пункте 36 настоящего Положения, и по другим уважительным причинам самостоятельно проводит расследование несчастного случая на производстве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независимо от срока давности его происшествия.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 результатам расследования государственный инспектор труда (инспектор органа государственного надзора, технический инспектор труда профсоюза) составляет заключение (приложение 8), которое является обязательным для исполнения нанимателем.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Государственный инспектор труда (инспектор органа государственного надзора, технический инспектор труда профсоюза) вправе потребовать от нанимателя составления акта по форме Н-1, если имеющийся акт оформлен с нарушениями или не соответствует материалам расследования несчастного случая.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39.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Разногласия по вопросам расследования, оформления, учета и квалификации несчастных случаев на производстве, непризнания нанимателем факта несчастного случая и связи его с производством, отказа в проведении его расследования и составлении акта по форме Н-1, несогласия пострадавшего или его доверенного лица с содержанием этого акта рассматриваются региональными подразделениями уполномоченного государственного органа в области надзора и контроля за соблюдением трудового законодательства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вышестоящим государственным органом в области надзора и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контроля за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трудового законодательства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или судом. В этих случаях подача жалобы не является основанием для неисполнения нанимателем решений государственного инспектора труда.</w:t>
      </w:r>
    </w:p>
    <w:p w:rsidR="00535CEB" w:rsidRPr="00535CEB" w:rsidRDefault="00535CEB" w:rsidP="00535C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постановления Правительства КР от </w:t>
      </w:r>
      <w:hyperlink r:id="rId19" w:history="1">
        <w:r w:rsidRPr="00535CE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сентября 2013 года № 509</w:t>
        </w:r>
      </w:hyperlink>
      <w:r w:rsidRPr="00535CEB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40. Лица, виновные в нарушении требований настоящего Положения, привлекаются к ответственности в соответствии с законодательством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righ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0" w:name="р1"/>
      <w:r w:rsidRPr="00535C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Приложение 1</w:t>
      </w:r>
      <w:bookmarkEnd w:id="0"/>
    </w:p>
    <w:p w:rsidR="00535CEB" w:rsidRPr="00535CEB" w:rsidRDefault="00535CEB" w:rsidP="00535CEB">
      <w:pPr>
        <w:shd w:val="clear" w:color="auto" w:fill="FFFFFF"/>
        <w:spacing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47"/>
        <w:gridCol w:w="2224"/>
      </w:tblGrid>
      <w:tr w:rsidR="00535CEB" w:rsidRPr="00535CEB" w:rsidTr="00535CEB"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CEB" w:rsidRPr="00535CEB" w:rsidRDefault="00535CEB" w:rsidP="00535CE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CEB" w:rsidRPr="00535CEB" w:rsidRDefault="00535CEB" w:rsidP="00535CE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приказом Министерства здравоохранения </w:t>
            </w:r>
            <w:proofErr w:type="spellStart"/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Республики от 8 июля 1997 года № 153</w:t>
            </w:r>
          </w:p>
        </w:tc>
      </w:tr>
    </w:tbl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СХЕМА</w:t>
      </w:r>
      <w:r w:rsidRPr="00535CEB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определения тяжести травм на производстве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Механические повреждения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1.1. Голова, лицо, шея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1.1.1. Открытые и закрытые переломы костей свода и основания черепа.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1.1.2. Переломы верхней и нижней челюсти.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1.1.3. Внутричерепные кровоизлияния травматического характера, повреждения, ушибы и сотрясения головного мозга.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1.1.4. Проникающие ранения и ушибы глазного яблока, сопровождающиеся расстройством зрения.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1.1.5. Ранения крупных магистральных сосудов шеи, проникающие ранения глотки, пищевода, трахеи.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1.1.6. Обширные ранения головы, лица, шеи с возможным в последующем обезображиванием указанных областей.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1.2. Туловище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1.2.1. Закрытые и открытые повреждения органов грудной и брюшной полостей,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забрюшинного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пространства, таза.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1.2.2. Проникающие ранения грудной и брюшной полостей.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1.2.3. Переломы ребер с повреждением плевры и легкого, перелом грудины,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сдавления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грудной клетки.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1.2.4. Переломы тел, дужек и суставных отростков позвонков, двух и более остистых или поперечных отростков позвонков.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1.2.5. Вывихи и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переломовывихи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позвонков с повреждением или без повреждения спинного мозга.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1.2.6. Переломы костей таза с нарушением целости тазового кольца, разрывы крестцово-подвздошного и лонного сочленения таза.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1.3. Верхние и нижние конечности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1.3.1. Вывихи и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переломовывихи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крупных суставах конечностей.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1.3.2. Закрытые и открытые переломы длинных трубчатых костей конечностей, надколенника, шейки лопатки.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1.3.3. Размозжения кисти, стопы и их частей.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1.3.4. Множественные переломы костей запястья и плюсны, изолированные и множественные переломы костей запястья и предплюсны.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1.3.5. Повреждения сухожилий глубоких и поверхностных сгибателей кисти, двуглавой мышцы плеча, ахиллова сухожилия, связочного аппарата и голеностопного сустава.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1.3.6. Травматическая ампутация сегментов верхней и нижней конечности.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1.3.7. Повреждения крупных магистральных сосудов и нервных стволов конечностей.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1.3.8. Сдавливание мягких тканей конечностей с синдромом раздавливания.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Другие повреждения (термические, химические,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электрические, лучевые, инородные тела)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2.1. Термические и химические ожоги I-II степени площадью более 20% поверхности тела, III степени площадью более 1% поверхности тела, ожоги IV степени, лучевые ожоги.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2.2. Обморожения III-IV степени, общее охлаждение организма.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2.3. Воздействие электрического тока, сопровождающееся нарушением сознания, расстройством дыхания и </w:t>
      </w:r>
      <w:proofErr w:type="spellStart"/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деятельности.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2.4. Инородные тела глотки, пищевода и дыхательных путей, требующие неотложной реанимационной помощи.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Другие повреждения к числу тяжелых производственных травм не относятся.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righ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" w:name="р2"/>
      <w:r w:rsidRPr="00535C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Приложение 2</w:t>
      </w:r>
      <w:bookmarkEnd w:id="1"/>
    </w:p>
    <w:p w:rsidR="00535CEB" w:rsidRPr="00535CEB" w:rsidRDefault="00535CEB" w:rsidP="00535CEB">
      <w:pPr>
        <w:shd w:val="clear" w:color="auto" w:fill="FFFFFF"/>
        <w:spacing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47"/>
        <w:gridCol w:w="2224"/>
      </w:tblGrid>
      <w:tr w:rsidR="00535CEB" w:rsidRPr="00535CEB" w:rsidTr="00535CEB"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CEB" w:rsidRPr="00535CEB" w:rsidRDefault="00535CEB" w:rsidP="00535CE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CEB" w:rsidRPr="00535CEB" w:rsidRDefault="00535CEB" w:rsidP="00535CE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</w:t>
            </w:r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приказом Министерства здравоохранения </w:t>
            </w:r>
            <w:proofErr w:type="spellStart"/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Республики от 8 июля 1997 года </w:t>
            </w:r>
            <w:r w:rsidRPr="00535C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153</w:t>
            </w:r>
          </w:p>
        </w:tc>
      </w:tr>
    </w:tbl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 </w:t>
      </w:r>
    </w:p>
    <w:p w:rsidR="00535CEB" w:rsidRPr="00535CEB" w:rsidRDefault="00535CEB" w:rsidP="00535CEB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ЗАКЛЮЧЕНИЕ</w:t>
      </w:r>
      <w:r w:rsidRPr="00535CEB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 тяжести травмы на производстве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Наименование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лечебного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учреждения /штамп/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Выдано 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(название предприятия, учреждения, организации, по запросу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которого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выдается заключение)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том, что пострадавший 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(фамилия, имя, отчество, возраст)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(профессия, должность)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поступил в 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(название отделения больницы, поликлиники)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(дата, час)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Диагноз 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(с указанием характера и локализации повреждений)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Согласно "Схеме определения тяжести травм на производстве", утвержденной приказом Минздрава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от 8 июля 1997 г. № 153, указанное повреждение 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(относится, не относится - вписать)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 числу тяжелых травм на производстве.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Главный врач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(Заведующий отделением) _________ 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(подпись) (фамилия, имя, отчество)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Лечащий врач _________ 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(подпись) (фамилия, имя, отчество)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М.П.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лечебного учреждения 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(дата выдачи заключения)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righ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bookmarkStart w:id="2" w:name="р3"/>
      <w:r w:rsidRPr="00535C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Приложение 3</w:t>
      </w:r>
      <w:bookmarkEnd w:id="2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Форма Н-1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Утверждаю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дин экземпляр направляется ___________________________ пострадавшему или его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(подпись нанимателя ф.и.о.) доверенному лицу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"___"______________________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(дата)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Печать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АКТ № 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 несчастном случае на производстве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Дата и время несчастного случая 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(число, месяц, год и время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происшествия несчастного случая, количество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полных часов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начала работы)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Организация, где произошел несчастный случай 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(наименование и адрес, _______________________________________________________________________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отрасль)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область ________________________________________ город 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Наименование цеха, участка, места, где произошел несчастный случай 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Организация, направившая работника 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(наименование, адрес)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Сведения о пострадавшем: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Фамилия, имя, отчество 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Пол: мужской, женский (подчеркнуть)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Возраст (указать число полных лет) 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Профессия (должность) 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Стаж работы, при выполнении которой произошел несчастный случай __ 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(число полных лет и месяцев)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Проведение инструктажей по охране труда: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Вводный инструктаж 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(число, месяц, год)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Инструктаж на рабочем месте (первичный, повторный, целевой) по профессии или виду работы, при выполнении которой произошел несчастный случай 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(число, месяц, год)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Обучение по профессии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или виду работы, при выполнении которой произошел несчастный случай 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(число, месяц, год)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Проверка знаний по профессии или виду работы, при выполнении которой произошел несчастный случай 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(число, месяц, год)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Описание обстоятельств несчастного случая 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Вид происшествия 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Причины несчастного случая 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Оборудование, использование которого привело к травме _________ 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(наименование, тип, марка, год выпуска, предприятие-изготовитель)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Нахождение пострадавшего в состоянии алкогольного или наркотического опьянения 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(да, нет, указать степень опьянения)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Медицинское заключение о повреждении здоровья пострадавшего __ 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12. Лица, допустившие нарушения законодательства о труде и охране труда 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(ф.и.о. лиц с указанием нарушенных ими требований (статьи,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параграфы, пункты нормативных документов))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13. Организация, работниками которого являются данные лица _______ 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(наименование, адрес)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14. Очевидцы несчастного случая 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(ф.и.о., постоянное место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жительства, домашний телефон)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Степень вины пострадавшего (в процентах) 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16. Мероприятия по устранению причин несчастного случая: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┌───┬─────────────────┬────────────┬─────────────┬────────────────────┐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│ № │   Наименование  │    Срок    │ Исполнитель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│Отметка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о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выполнении│</w:t>
      </w:r>
      <w:proofErr w:type="spell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</w:t>
      </w:r>
      <w:proofErr w:type="gram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п</w:t>
      </w:r>
      <w:proofErr w:type="spellEnd"/>
      <w:proofErr w:type="gram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/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п│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   мероприятий   │ исполнения │             │                  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├───┼─────────────────┼────────────┼─────────────┼────────────────────┤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│1  │                 │            │             │                  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│2  │                 │            │             │                  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│3  │                 │            │             │                    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│4  │                 │            │             │                  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└───┴─────────────────┴────────────┴─────────────┴────────────────────┘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Акт составлен 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(число, месяц, год)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Председатель комиссии 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(ф.и.о., должность, место работы, подпись, дата)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Члены комиссии 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(ф.и.о., должность, место работы, подпись, дата)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righ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" w:name="р4"/>
      <w:r w:rsidRPr="00535C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Приложение 4</w:t>
      </w:r>
      <w:bookmarkEnd w:id="3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ЖУРНАЛ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регистрации несчастных случаев на производстве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(наименование объединения, предприятия, учреждения, организации)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┌───┬────────┬─────────┬────┬──────┬─────────┬───────┬─────┬─────┬────┐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│№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│Дата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    │Ф.И.О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│Пр</w:t>
      </w:r>
      <w:proofErr w:type="gram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о-</w:t>
      </w:r>
      <w:proofErr w:type="gram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│Место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│Вид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про-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│Краткие│Дата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│Пос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-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│При-│</w:t>
      </w:r>
      <w:proofErr w:type="spell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</w:t>
      </w:r>
      <w:proofErr w:type="gram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п</w:t>
      </w:r>
      <w:proofErr w:type="spellEnd"/>
      <w:proofErr w:type="gram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/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п│несчаст-│постра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-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│фес-│нес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-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│исшест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-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│обстоя-│сос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-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│ледс-│ня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-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│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│ного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│давшего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,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│сия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│час</w:t>
      </w:r>
      <w:proofErr w:type="gram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т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-</w:t>
      </w:r>
      <w:proofErr w:type="gram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│вия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,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при-│тельст-│тав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-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│твия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│тые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│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│случая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│год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ро</w:t>
      </w:r>
      <w:proofErr w:type="gram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ж-</w:t>
      </w:r>
      <w:proofErr w:type="gram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│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│ного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│ведшего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к│ва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и   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│ления│нес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-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│ме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-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│   │    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│дения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,   │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│случая│несчас</w:t>
      </w:r>
      <w:proofErr w:type="gram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т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-</w:t>
      </w:r>
      <w:proofErr w:type="gram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│причины│и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но-│част-│ры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│   │    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│стаж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р</w:t>
      </w:r>
      <w:proofErr w:type="gram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а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-</w:t>
      </w:r>
      <w:proofErr w:type="gram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│    │  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│ному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слу-│нес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-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│мер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│ного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│  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│   │    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│боты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     │    │  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│чаю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  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│частн</w:t>
      </w:r>
      <w:proofErr w:type="gram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о-</w:t>
      </w:r>
      <w:proofErr w:type="gram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│акта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│слу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- │  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│   │        │         │    │      │     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│го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сл</w:t>
      </w:r>
      <w:proofErr w:type="gram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у-</w:t>
      </w:r>
      <w:proofErr w:type="gram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│формы│чая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  │  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 xml:space="preserve">│   │        │         │    │      │         </w:t>
      </w:r>
      <w:proofErr w:type="spellStart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│чая</w:t>
      </w:r>
      <w:proofErr w:type="spellEnd"/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    │Н-1  │     │  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├───┼────────┼─────────┼────┼──────┼─────────┼───────┼─────┼─────┼────┤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 1 │   2    │    3    │ 4  │   5  │    6    │   7   │  8  │  9  │ 10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└───┴────────┴─────────┴────┴──────┴─────────┴───────┴─────┴─────┴────┘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righ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bookmarkStart w:id="4" w:name="р5"/>
      <w:r w:rsidRPr="00535C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Приложение 5</w:t>
      </w:r>
      <w:bookmarkEnd w:id="4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СООБЩЕНИЕ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 групповом, тяжелом несчастном случае на производстве,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несчастном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случае на производстве со смертельным исходом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Наименование организац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ии и ее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ведомственная принадлежность ____ 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(ф.и.о. нанимателя, его регистрационный номер, вид производства,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адрес, телефон, факс)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(дата, время, выполнявшаяся работа, краткое описание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обстоятельств, при которых произошел несчастный случай)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(число пострадавших, в том числе погибших)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(фамилия, имя, отчество, возраст, профессия (должность)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пострадавшег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о(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их), погибшего(их))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(дата, время отправления (передачи) сообщения,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ф.и.о., должность лица, подписавшего (передавшего) сообщение)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Примечание. Сообщение может передаваться по телефону, факсом, телеграфом и другими имеющимися средствами связи.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righ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5" w:name="р6"/>
      <w:r w:rsidRPr="00535C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Приложение 6</w:t>
      </w:r>
      <w:bookmarkEnd w:id="5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специального расследования тяжелого (смертельного,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группового) несчастного случая на производстве,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происшедшего "___" ________ г. в ___ час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___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ин.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 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(ф.и.о. пострадавшего, наименование организации,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вышестоящего органа, отрасли)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Комиссия в составе председателя 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(ф.и.о., должность, место работы)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_______________________________________________________________________ и членов комиссии 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(ф.и.о., должность, место работы)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_______________________________________________________________________ произвела в период с "___" по "___" _______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специальное расследование данного несчастного случая и составила настоящий акт.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Сведения о пострадавше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м(</w:t>
      </w:r>
      <w:proofErr w:type="spellStart"/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ших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 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(фамилия, имя, отчество, год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рождения, профессия, должность, стаж работы, общий и по профессии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_______________________________________________________________________ (в том числе на данном предприятии), стаж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работы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при выполнении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которой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получена травма, время прохождения обучения, инструктажа, проверки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знаний по охране труда,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семейное положение пострадавшего, сведения о лицах,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имеющих право на возмещение вреда (ф.и.о., год рождения,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родственные отношения с пострадавшим)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Характеристика места происшествия (объекта), где произошел несчастный случай 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(описание места происшествия с указанием опасных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 вредных производственных факторов, оборудования, его типа,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основных параметров, года изготовления и т.д.)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Обстоятельства несчастного случая 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(необходимо указать, что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предшествовало несчастному случаю, как протекал процесс труда,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кто руководил этим процессом; описать действия пострадавшего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(пострадавших) и других лиц, связанных с несчастным случаем,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изложить последовательность событий; назвать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опасный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(вредный)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производственный фактор, машину, инструмент или оборудование,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являющиеся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причинителем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травмы)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Причины, вызвавшие несчастный случай 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(указать основные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технические и организационные причины несчастного случая, какие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требования законодательства о труде, должностных инструкций, правил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 охране труда, норм и инструкций по безопасному ведению работ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нарушены (дать ссылку на соответствующие статьи, параграфы, пункты),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 также нарушения государственных стандартов; указать, какие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опасные и вредные производственные факторы превышали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допустимые нормы или уровни)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5. Мероприятия по устранению причин несчастного случая и предупреждению повторного возникновения подобных происшествий 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(мероприятия,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предложенные комиссией, должны состоять из мер по ликвидации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последствий аварии с несчастным случаем, если таковая имела место,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мер по устранению причин несчастного случая и предупреждению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повторного возникновения подобного происшествия.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Они могут быть изложены в виде таблицы по прилагаемой форме или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перечислены в тексте с указанием содержания мероприятий, сроков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выполнения и ответственных лиц)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┌───────────────────┬─────────────────────────────┬───────────────────┐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    Мероприятия    │       Срок исполнения       │    Исполнитель  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├───────────────────┼─────────────────────────────┼───────────────────┤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│         1         │              2              │         3         │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Courier New" w:eastAsia="Times New Roman" w:hAnsi="Courier New" w:cs="Courier New"/>
          <w:color w:val="2B2B2B"/>
          <w:sz w:val="24"/>
          <w:szCs w:val="24"/>
          <w:lang w:eastAsia="ru-RU"/>
        </w:rPr>
        <w:t>└───────────────────┴─────────────────────────────┴───────────────────┘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Заключение комиссии о допущенных нарушениях законодательных актов о труде и иных нормативных правовых актов с указанием лиц, их допустивших 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(в этом разделе назвать лиц, ответственных за свои действия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или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бездействие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которых привели к несчастному случаю на производстве,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указать статьи, параграфы, пункты законоположений, нормативных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 документов по охране труда, должностных инструкций, других нормативных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документов, произвести квалификацию несчастного случая, определить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степень вины пострадавшего, а также указать предлагаемые комиссией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меры наказания виновных.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акте специального расследования должна быть сделана запись о том,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 что члены комиссии имели встречи с пострадавшими или членами их семей,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 рассмотрели на месте вопросы оказания материальной помощи и социального 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характера, разъяснили их законные права в соответствии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 действующим законодательством)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Прилагаемые материалы расследования ___________________________ 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(перечислить прилагаемые материалы)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Председатель комиссии: 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(подпись, дата)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Члены комиссии: 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(подпись, дата)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righ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6" w:name="р7"/>
      <w:r w:rsidRPr="00535C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Приложение 7</w:t>
      </w:r>
      <w:bookmarkEnd w:id="6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СООБЩЕНИЕ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о последствиях несчастного случая на производстве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Происшедшего ________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(дата) (ф.и.о., место работы пострадавшего,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должность пострадавшего, наименование организации)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 акту формы Н-1 № _____ от _______________________________ 200__ года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Последствия несчастного случая: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Пострадавший выздоровел, переведен на другую работу, установлена инвалидность III, II, I группы, умер (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нужное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подчеркнуть).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Диагноз по листку временной нетрудоспособности или по справке лечебного учреждения (при несчастном случае со смертельным исходом - по заключению судебно-медицинской экспертизы) 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Освобожден от работы с "___" ________ 200__ г. по "___" ________ 200__ г.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Продолжительность временной нетрудоспособности (в рабочих днях) 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Выплачено по листку временной нетрудоспособности ___________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Сумма, выплаченная пострадавшему по единовременному пособию ________________ (сом.)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Сумма, выплаченная по единовременному пособию в случае потери кормильца ________________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Сумма расходов, связанных с необходимым переобучением пострадавшего _______________________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Сумма, выплаченная пострадавшему в компенсацию дополнительных расходов ___________________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Сумма расходов по медико-санитарной реабилитации пострадавшего ____________________________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Сумма ежемесячных выплат, установленных пострадавшему в возмещение вреда _________________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Сумма ежемесячных выплат в связи с потерей кормильца 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Сумма доплат до прежнего заработка при переводе пострадавшего на другую работу _________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Продолжительность выполнения другой работы при переводе пострадавшего _______________ (рабочих днях).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12. Стоимость испорченного оборудования и инструмента в результате происшедшего несчастного случая _____________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Стоимость разрушенных зданий, сооружений в результате аварии, стихийных бедствий и других чрезвычайных ситуаций 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14. Сумма прочих расходов (проведение экспертиз, лабораторных исследований, экспериментов и др.) ____________(сом.).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Суммарный ущерб от последствий несчастного случая ____________ ________________________________________ (сом.).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умма строк 3-14)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Наниматель 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(ф.и.о., должность, подпись и дата)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Бухгалтер 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(ф.и.о., должность, подпись и дата)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М.П.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Примечание. В случае длительного продолжения оплаты расходов, связанных с последствиями несчастного случая, сообщение повторяется по истечение каждого года (до 15 января) до завершения оплаты этих расходов.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right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7" w:name="р8"/>
      <w:r w:rsidRPr="00535C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Приложение 8</w:t>
      </w:r>
      <w:bookmarkEnd w:id="7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ЗАКЛЮЧЕНИЕ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государственного инспектора труда (инспектора органа,</w:t>
      </w:r>
      <w:proofErr w:type="gramEnd"/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государственного надзора, технического инспектора труда профсоюза)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по несчастному случаю, происшедшему "___"________ г. в ________ ч. ______ мин. </w:t>
      </w:r>
      <w:proofErr w:type="gram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</w:t>
      </w:r>
      <w:proofErr w:type="gram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(фамилия, имя, отчество пострадавшего)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должность или профессия, наименование и адрес организации, отрасль)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основании материалов расследования и мною лично установлено следующее: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Сведения о пострадавшем.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Фамилия, имя, отчество, год рождения, семейное положение, кем и сколько времени работал на предприятии (если пострадал при исполнении не своей работы, указать эту работу), прохождение обучения, инструктажа и проверки знаний по охране труда (при работе, на которой произошел несчастный случай), лица, имеющего право на возмещение вреда.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Характеристика места происшествия.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Краткая характеристика места происшествия с указанием опасных и вредных производственных факторов, оборудования, его типа, основных параметров, года изготовления и т.д.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Обстоятельства несчастного случая.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Излагается последовательность событий, действия пострадавшего и других лиц, причастных к несчастному случаю, и т.д.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Причины несчастного случая.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Выделяется основная причина несчастного случая, а второстепенные перечисляются в порядке их значимости. Указываются нормативные требования, которые были нарушены.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Ответственные лица за несчастный случай.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Указать фамилию, имя, отчество и должность виновных лиц, допущенные ими нарушения нормативных требований по охране труда.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Выводы.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Указать квалификацию несчастного случая, степень вины пострадавшего и предлагаемые меры по привлечению виновных в нарушении установленных правил и норм охраны труда должностных лиц к ответственности в соответствии с законодательством </w:t>
      </w:r>
      <w:proofErr w:type="spellStart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(Ф.И О, дата)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Печать</w:t>
      </w:r>
    </w:p>
    <w:p w:rsidR="00535CEB" w:rsidRPr="00535CEB" w:rsidRDefault="00535CEB" w:rsidP="00535CEB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или именной штамп</w:t>
      </w:r>
    </w:p>
    <w:p w:rsidR="00535CEB" w:rsidRPr="00535CEB" w:rsidRDefault="00535CEB" w:rsidP="00535CEB">
      <w:pPr>
        <w:shd w:val="clear" w:color="auto" w:fill="FFFFFF"/>
        <w:spacing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5CE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9F44F6" w:rsidRDefault="009F44F6"/>
    <w:sectPr w:rsidR="009F44F6" w:rsidSect="009F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5CEB"/>
    <w:rsid w:val="00535CEB"/>
    <w:rsid w:val="009F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6"/>
  </w:style>
  <w:style w:type="paragraph" w:styleId="2">
    <w:name w:val="heading 2"/>
    <w:basedOn w:val="a"/>
    <w:link w:val="20"/>
    <w:uiPriority w:val="9"/>
    <w:qFormat/>
    <w:rsid w:val="00535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5CEB"/>
    <w:rPr>
      <w:color w:val="0000FF"/>
      <w:u w:val="single"/>
    </w:rPr>
  </w:style>
  <w:style w:type="paragraph" w:customStyle="1" w:styleId="a7">
    <w:name w:val="a7"/>
    <w:basedOn w:val="a"/>
    <w:rsid w:val="0053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7949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1" w:color="8886A4"/>
                <w:bottom w:val="single" w:sz="6" w:space="0" w:color="8886A4"/>
                <w:right w:val="single" w:sz="6" w:space="0" w:color="8886A4"/>
              </w:divBdr>
              <w:divsChild>
                <w:div w:id="1387290407">
                  <w:marLeft w:val="0"/>
                  <w:marRight w:val="429"/>
                  <w:marTop w:val="429"/>
                  <w:marBottom w:val="4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7901?cl=ru-ru" TargetMode="External"/><Relationship Id="rId13" Type="http://schemas.openxmlformats.org/officeDocument/2006/relationships/hyperlink" Target="http://cbd.minjust.gov.kg/act/view/ru-ru/94712?cl=ru-ru" TargetMode="External"/><Relationship Id="rId18" Type="http://schemas.openxmlformats.org/officeDocument/2006/relationships/hyperlink" Target="http://cbd.minjust.gov.kg/act/view/ru-ru/94712?cl=ru-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bd.minjust.gov.kg/act/view/ru-ru/7901?cl=ru-ru" TargetMode="External"/><Relationship Id="rId12" Type="http://schemas.openxmlformats.org/officeDocument/2006/relationships/hyperlink" Target="http://cbd.minjust.gov.kg/act/view/ru-ru/94712?cl=ru-ru" TargetMode="External"/><Relationship Id="rId17" Type="http://schemas.openxmlformats.org/officeDocument/2006/relationships/hyperlink" Target="http://cbd.minjust.gov.kg/act/view/ru-ru/94712?cl=ru-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bd.minjust.gov.kg/act/view/ru-ru/94712?cl=ru-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94712?cl=ru-ru" TargetMode="External"/><Relationship Id="rId11" Type="http://schemas.openxmlformats.org/officeDocument/2006/relationships/hyperlink" Target="http://cbd.minjust.gov.kg/act/view/ru-ru/94712?cl=ru-ru" TargetMode="External"/><Relationship Id="rId5" Type="http://schemas.openxmlformats.org/officeDocument/2006/relationships/hyperlink" Target="http://cbd.minjust.gov.kg/act/view/ru-ru/94712?cl=ru-ru" TargetMode="External"/><Relationship Id="rId15" Type="http://schemas.openxmlformats.org/officeDocument/2006/relationships/hyperlink" Target="http://cbd.minjust.gov.kg/act/view/ru-ru/94712?cl=ru-ru" TargetMode="External"/><Relationship Id="rId10" Type="http://schemas.openxmlformats.org/officeDocument/2006/relationships/hyperlink" Target="http://cbd.minjust.gov.kg/act/view/ru-ru/7901?cl=ru-ru" TargetMode="External"/><Relationship Id="rId19" Type="http://schemas.openxmlformats.org/officeDocument/2006/relationships/hyperlink" Target="http://cbd.minjust.gov.kg/act/view/ru-ru/94712?cl=ru-ru" TargetMode="External"/><Relationship Id="rId4" Type="http://schemas.openxmlformats.org/officeDocument/2006/relationships/hyperlink" Target="http://cbd.minjust.gov.kg/act/view/ru-ru/7900?cl=ru-ru" TargetMode="External"/><Relationship Id="rId9" Type="http://schemas.openxmlformats.org/officeDocument/2006/relationships/hyperlink" Target="http://cbd.minjust.gov.kg/act/view/ru-ru/7901?cl=ru-ru" TargetMode="External"/><Relationship Id="rId14" Type="http://schemas.openxmlformats.org/officeDocument/2006/relationships/hyperlink" Target="http://cbd.minjust.gov.kg/act/view/ru-ru/94712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7144</Words>
  <Characters>40726</Characters>
  <Application>Microsoft Office Word</Application>
  <DocSecurity>0</DocSecurity>
  <Lines>339</Lines>
  <Paragraphs>95</Paragraphs>
  <ScaleCrop>false</ScaleCrop>
  <Company>Reanimator Extreme Edition</Company>
  <LinksUpToDate>false</LinksUpToDate>
  <CharactersWithSpaces>47775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N O V O</dc:creator>
  <cp:lastModifiedBy>L E N O V O</cp:lastModifiedBy>
  <cp:revision>1</cp:revision>
  <dcterms:created xsi:type="dcterms:W3CDTF">2017-12-19T15:24:00Z</dcterms:created>
  <dcterms:modified xsi:type="dcterms:W3CDTF">2017-12-19T16:08:00Z</dcterms:modified>
</cp:coreProperties>
</file>