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35" w:rsidRPr="00662361" w:rsidRDefault="00360964" w:rsidP="00A90535">
      <w:pPr>
        <w:pStyle w:val="1"/>
        <w:shd w:val="clear" w:color="auto" w:fill="FFFFFF"/>
        <w:spacing w:before="259" w:after="259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66236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Тема: 1.5. </w:t>
      </w:r>
      <w:r w:rsidR="00A90535" w:rsidRPr="0066236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Ветряные электростанции.</w:t>
      </w:r>
    </w:p>
    <w:p w:rsidR="00A90535" w:rsidRPr="00360964" w:rsidRDefault="00A90535" w:rsidP="00A90535">
      <w:pPr>
        <w:pStyle w:val="2"/>
        <w:shd w:val="clear" w:color="auto" w:fill="FFFFFF"/>
        <w:rPr>
          <w:color w:val="3F3F3F"/>
          <w:sz w:val="20"/>
          <w:szCs w:val="20"/>
        </w:rPr>
      </w:pPr>
      <w:r w:rsidRPr="00360964">
        <w:rPr>
          <w:noProof/>
          <w:color w:val="3F3F3F"/>
          <w:sz w:val="20"/>
          <w:szCs w:val="20"/>
        </w:rPr>
        <w:drawing>
          <wp:inline distT="0" distB="0" distL="0" distR="0">
            <wp:extent cx="3813810" cy="2767965"/>
            <wp:effectExtent l="19050" t="0" r="0" b="0"/>
            <wp:docPr id="34" name="Рисунок 34" descr="ветряные электроста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етряные электростан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535" w:rsidRPr="00360964" w:rsidRDefault="00A90535" w:rsidP="00A90535">
      <w:pPr>
        <w:pStyle w:val="2"/>
        <w:shd w:val="clear" w:color="auto" w:fill="FFFFFF"/>
        <w:rPr>
          <w:color w:val="3F3F3F"/>
          <w:sz w:val="20"/>
          <w:szCs w:val="20"/>
        </w:rPr>
      </w:pPr>
      <w:r w:rsidRPr="00360964">
        <w:rPr>
          <w:color w:val="3F3F3F"/>
          <w:sz w:val="20"/>
          <w:szCs w:val="20"/>
        </w:rPr>
        <w:t>Ветряные электростанции, что это</w:t>
      </w:r>
    </w:p>
    <w:p w:rsidR="00A90535" w:rsidRPr="00360964" w:rsidRDefault="00A90535" w:rsidP="00A90535">
      <w:pPr>
        <w:pStyle w:val="a5"/>
        <w:shd w:val="clear" w:color="auto" w:fill="FFFFFF"/>
        <w:spacing w:before="0" w:beforeAutospacing="0" w:after="156" w:afterAutospacing="0"/>
        <w:rPr>
          <w:color w:val="3F3F3F"/>
          <w:sz w:val="20"/>
          <w:szCs w:val="20"/>
        </w:rPr>
      </w:pPr>
      <w:r w:rsidRPr="00360964">
        <w:rPr>
          <w:rStyle w:val="a6"/>
          <w:color w:val="3F3F3F"/>
          <w:sz w:val="20"/>
          <w:szCs w:val="20"/>
        </w:rPr>
        <w:t>Ветряныe электростанции</w:t>
      </w:r>
      <w:r w:rsidRPr="00360964">
        <w:rPr>
          <w:color w:val="3F3F3F"/>
          <w:sz w:val="20"/>
          <w:szCs w:val="20"/>
        </w:rPr>
        <w:t>, или как их ещё называют, «ветровые электрофермы» - несколько (иногда до нескольких сотен) ветрогенераторов, объединенных в одну цепь для генерации электроэнергии определенной мощности. Иногда ветряной электростанцией ошибочно называют только ветрогенератор. Это не так, поскольку электростанция предназначена не только для генерации энергии: важно её также «собрать», «накопить», «сохранить» и передать потребителю через присоединенную сеть. Этот тип станций преобразует энергию ветра в электрическую энергию.</w:t>
      </w:r>
    </w:p>
    <w:p w:rsidR="00A90535" w:rsidRPr="00360964" w:rsidRDefault="00A90535" w:rsidP="00A90535">
      <w:pPr>
        <w:pStyle w:val="2"/>
        <w:shd w:val="clear" w:color="auto" w:fill="FFFFFF"/>
        <w:rPr>
          <w:color w:val="3F3F3F"/>
          <w:sz w:val="20"/>
          <w:szCs w:val="20"/>
        </w:rPr>
      </w:pPr>
      <w:r w:rsidRPr="00360964">
        <w:rPr>
          <w:color w:val="3F3F3F"/>
          <w:sz w:val="20"/>
          <w:szCs w:val="20"/>
        </w:rPr>
        <w:t>История возникновения ветровых электроферм</w:t>
      </w:r>
    </w:p>
    <w:p w:rsidR="00A90535" w:rsidRPr="00360964" w:rsidRDefault="00A90535" w:rsidP="00A90535">
      <w:pPr>
        <w:pStyle w:val="a5"/>
        <w:shd w:val="clear" w:color="auto" w:fill="FFFFFF"/>
        <w:spacing w:before="0" w:beforeAutospacing="0" w:after="156" w:afterAutospacing="0"/>
        <w:rPr>
          <w:color w:val="3F3F3F"/>
          <w:sz w:val="20"/>
          <w:szCs w:val="20"/>
        </w:rPr>
      </w:pPr>
      <w:r w:rsidRPr="00360964">
        <w:rPr>
          <w:color w:val="3F3F3F"/>
          <w:sz w:val="20"/>
          <w:szCs w:val="20"/>
        </w:rPr>
        <w:t>Первой в мире ветряной электростанцией стала станция Уфимцева А.Г. с инерционным аккумулятором, которая была введена в эксплуатацию в 1931 году недалеко от города Курска. Сегодня самые крупные ветряные электрофермы находятся в Китае (станция «Ганьсу», город Цзюцуань – крупнейшая прибрежная ветроэлектростанция в мире); Индии, США, а также странах Евросоюза.</w:t>
      </w:r>
    </w:p>
    <w:p w:rsidR="00A90535" w:rsidRPr="00360964" w:rsidRDefault="00A90535" w:rsidP="00A90535">
      <w:pPr>
        <w:pStyle w:val="2"/>
        <w:shd w:val="clear" w:color="auto" w:fill="FFFFFF"/>
        <w:rPr>
          <w:color w:val="3F3F3F"/>
          <w:sz w:val="20"/>
          <w:szCs w:val="20"/>
        </w:rPr>
      </w:pPr>
      <w:r w:rsidRPr="00360964">
        <w:rPr>
          <w:color w:val="3F3F3F"/>
          <w:sz w:val="20"/>
          <w:szCs w:val="20"/>
        </w:rPr>
        <w:t>Типы ветряных электростанций</w:t>
      </w:r>
    </w:p>
    <w:p w:rsidR="00A90535" w:rsidRPr="00360964" w:rsidRDefault="00A90535" w:rsidP="00A90535">
      <w:pPr>
        <w:pStyle w:val="a5"/>
        <w:shd w:val="clear" w:color="auto" w:fill="FFFFFF"/>
        <w:spacing w:before="0" w:beforeAutospacing="0" w:after="156" w:afterAutospacing="0"/>
        <w:rPr>
          <w:color w:val="3F3F3F"/>
          <w:sz w:val="20"/>
          <w:szCs w:val="20"/>
        </w:rPr>
      </w:pPr>
      <w:r w:rsidRPr="00360964">
        <w:rPr>
          <w:rStyle w:val="a6"/>
          <w:color w:val="3F3F3F"/>
          <w:sz w:val="20"/>
          <w:szCs w:val="20"/>
        </w:rPr>
        <w:t>Ветряные элекстростанции </w:t>
      </w:r>
      <w:r w:rsidRPr="00360964">
        <w:rPr>
          <w:color w:val="3F3F3F"/>
          <w:sz w:val="20"/>
          <w:szCs w:val="20"/>
        </w:rPr>
        <w:t>распределяются на несколько типов, самый распространенный тип  – наземный. Промышленный срок возведения одного ветрогенератора на подготовленной площадке составляет 5-10 дней. Самой крупной является наземная электростанция Альта, расположенная в США, штат Калифорния. Она способна генерировать мощность до 1550 МВ. Существуют так же прибрежные, горные, плавающие и даже парящие ветряные электростанции.</w:t>
      </w:r>
    </w:p>
    <w:p w:rsidR="00A90535" w:rsidRPr="00360964" w:rsidRDefault="00A90535" w:rsidP="00A90535">
      <w:pPr>
        <w:pStyle w:val="2"/>
        <w:shd w:val="clear" w:color="auto" w:fill="FFFFFF"/>
        <w:rPr>
          <w:color w:val="3F3F3F"/>
          <w:sz w:val="20"/>
          <w:szCs w:val="20"/>
        </w:rPr>
      </w:pPr>
      <w:r w:rsidRPr="00360964">
        <w:rPr>
          <w:color w:val="3F3F3F"/>
          <w:sz w:val="20"/>
          <w:szCs w:val="20"/>
        </w:rPr>
        <w:t>Достоинства и недостатки ветряных электростанций</w:t>
      </w:r>
    </w:p>
    <w:p w:rsidR="00A90535" w:rsidRPr="00360964" w:rsidRDefault="00A90535" w:rsidP="00A90535">
      <w:pPr>
        <w:pStyle w:val="a5"/>
        <w:shd w:val="clear" w:color="auto" w:fill="FFFFFF"/>
        <w:spacing w:before="0" w:beforeAutospacing="0" w:after="156" w:afterAutospacing="0"/>
        <w:rPr>
          <w:color w:val="3F3F3F"/>
          <w:sz w:val="20"/>
          <w:szCs w:val="20"/>
        </w:rPr>
      </w:pPr>
      <w:r w:rsidRPr="00360964">
        <w:rPr>
          <w:rStyle w:val="a6"/>
          <w:color w:val="3F3F3F"/>
          <w:sz w:val="20"/>
          <w:szCs w:val="20"/>
        </w:rPr>
        <w:t>На сегодняшний день ветряные электростанции так и не стали панацеей решения энергетических проблем человечества. И тому есть ряд объективных причин: </w:t>
      </w:r>
    </w:p>
    <w:p w:rsidR="00A90535" w:rsidRPr="00360964" w:rsidRDefault="00A90535" w:rsidP="00A905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F3F3F"/>
          <w:sz w:val="20"/>
          <w:szCs w:val="20"/>
        </w:rPr>
      </w:pPr>
      <w:r w:rsidRPr="00360964">
        <w:rPr>
          <w:rFonts w:ascii="Times New Roman" w:hAnsi="Times New Roman" w:cs="Times New Roman"/>
          <w:color w:val="3F3F3F"/>
          <w:sz w:val="20"/>
          <w:szCs w:val="20"/>
        </w:rPr>
        <w:t>нестабильный характер работы ветрогенераторов. Если на техническом уровне стоимость содержания «ветряка» приближается к нулю, а стоимость его первичной установки за последние десять лет снизилась на 15%, то управлять погодой Человек пока не научился. Для стабильной генерации мощности необходим постоянный источник ветра, а таких «ветряных», причем с приставкой «стабильно» мест на земле ограниченное количество. Многие места, пригодные для строительства такого типа станций не пригодны с точки зрения передачи электроэнергии конечному потребителю;</w:t>
      </w:r>
    </w:p>
    <w:p w:rsidR="00A90535" w:rsidRPr="00360964" w:rsidRDefault="00A90535" w:rsidP="00A905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F3F3F"/>
          <w:sz w:val="20"/>
          <w:szCs w:val="20"/>
        </w:rPr>
      </w:pPr>
      <w:r w:rsidRPr="00360964">
        <w:rPr>
          <w:rFonts w:ascii="Times New Roman" w:hAnsi="Times New Roman" w:cs="Times New Roman"/>
          <w:color w:val="3F3F3F"/>
          <w:sz w:val="20"/>
          <w:szCs w:val="20"/>
        </w:rPr>
        <w:t>большая необходимая площадь под станцию;</w:t>
      </w:r>
    </w:p>
    <w:p w:rsidR="00A90535" w:rsidRPr="00360964" w:rsidRDefault="00A90535" w:rsidP="00A905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F3F3F"/>
          <w:sz w:val="20"/>
          <w:szCs w:val="20"/>
        </w:rPr>
      </w:pPr>
      <w:r w:rsidRPr="00360964">
        <w:rPr>
          <w:rFonts w:ascii="Times New Roman" w:hAnsi="Times New Roman" w:cs="Times New Roman"/>
          <w:color w:val="3F3F3F"/>
          <w:sz w:val="20"/>
          <w:szCs w:val="20"/>
        </w:rPr>
        <w:t>по словам профессора РАН Довиденко И.В. «строительство ветряных электростанций в России и на территории постсоветского пространства бесперспективно - украдут, на цветной металл сдадут».</w:t>
      </w:r>
    </w:p>
    <w:p w:rsidR="00A90535" w:rsidRPr="00360964" w:rsidRDefault="00A90535" w:rsidP="00A90535">
      <w:pPr>
        <w:pStyle w:val="a5"/>
        <w:shd w:val="clear" w:color="auto" w:fill="FFFFFF"/>
        <w:spacing w:before="0" w:beforeAutospacing="0" w:after="156" w:afterAutospacing="0"/>
        <w:rPr>
          <w:color w:val="3F3F3F"/>
          <w:sz w:val="20"/>
          <w:szCs w:val="20"/>
        </w:rPr>
      </w:pPr>
      <w:r w:rsidRPr="00360964">
        <w:rPr>
          <w:rStyle w:val="a6"/>
          <w:color w:val="3F3F3F"/>
          <w:sz w:val="20"/>
          <w:szCs w:val="20"/>
        </w:rPr>
        <w:lastRenderedPageBreak/>
        <w:t>Применение ветряных электростанций в быту сопряжено с такими трудностями как:</w:t>
      </w:r>
    </w:p>
    <w:p w:rsidR="00A90535" w:rsidRPr="00360964" w:rsidRDefault="00A90535" w:rsidP="00A905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F3F3F"/>
          <w:sz w:val="20"/>
          <w:szCs w:val="20"/>
        </w:rPr>
      </w:pPr>
      <w:r w:rsidRPr="00360964">
        <w:rPr>
          <w:rFonts w:ascii="Times New Roman" w:hAnsi="Times New Roman" w:cs="Times New Roman"/>
          <w:color w:val="3F3F3F"/>
          <w:sz w:val="20"/>
          <w:szCs w:val="20"/>
        </w:rPr>
        <w:t>высокой стоимостью аккумуляторных батарей (источник накопления и хранения энергии), составляет приблизительно 25% от стоимости ветряной электростанции;</w:t>
      </w:r>
    </w:p>
    <w:p w:rsidR="00A90535" w:rsidRPr="00360964" w:rsidRDefault="00A90535" w:rsidP="00A905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F3F3F"/>
          <w:sz w:val="20"/>
          <w:szCs w:val="20"/>
        </w:rPr>
      </w:pPr>
      <w:r w:rsidRPr="00360964">
        <w:rPr>
          <w:rFonts w:ascii="Times New Roman" w:hAnsi="Times New Roman" w:cs="Times New Roman"/>
          <w:color w:val="3F3F3F"/>
          <w:sz w:val="20"/>
          <w:szCs w:val="20"/>
        </w:rPr>
        <w:t>высокой стоимостью инвертора (преобразователь постоянного или переменного тока ветроэлектростанции в переменное напряжение бытовой электросети).</w:t>
      </w:r>
    </w:p>
    <w:p w:rsidR="00A90535" w:rsidRPr="00360964" w:rsidRDefault="00A90535" w:rsidP="00A90535">
      <w:pPr>
        <w:pStyle w:val="a5"/>
        <w:shd w:val="clear" w:color="auto" w:fill="FFFFFF"/>
        <w:spacing w:before="0" w:beforeAutospacing="0" w:after="156" w:afterAutospacing="0"/>
        <w:rPr>
          <w:color w:val="3F3F3F"/>
          <w:sz w:val="20"/>
          <w:szCs w:val="20"/>
        </w:rPr>
      </w:pPr>
      <w:r w:rsidRPr="00360964">
        <w:rPr>
          <w:color w:val="3F3F3F"/>
          <w:sz w:val="20"/>
          <w:szCs w:val="20"/>
        </w:rPr>
        <w:t>В бытовых условиях для </w:t>
      </w:r>
      <w:r w:rsidRPr="00360964">
        <w:rPr>
          <w:rStyle w:val="a6"/>
          <w:color w:val="3F3F3F"/>
          <w:sz w:val="20"/>
          <w:szCs w:val="20"/>
        </w:rPr>
        <w:t>обеспечения стабильного энергоснабжения</w:t>
      </w:r>
      <w:r w:rsidRPr="00360964">
        <w:rPr>
          <w:color w:val="3F3F3F"/>
          <w:sz w:val="20"/>
          <w:szCs w:val="20"/>
        </w:rPr>
        <w:t> в совокупности в ветряной электростанцией используют дизельный генератор электроэнергии.</w:t>
      </w:r>
    </w:p>
    <w:p w:rsidR="00A90535" w:rsidRPr="00360964" w:rsidRDefault="00A90535" w:rsidP="00A90535">
      <w:pPr>
        <w:pStyle w:val="a5"/>
        <w:shd w:val="clear" w:color="auto" w:fill="FFFFFF"/>
        <w:spacing w:before="0" w:beforeAutospacing="0" w:after="156" w:afterAutospacing="0"/>
        <w:rPr>
          <w:color w:val="3F3F3F"/>
          <w:sz w:val="20"/>
          <w:szCs w:val="20"/>
        </w:rPr>
      </w:pPr>
      <w:r w:rsidRPr="00360964">
        <w:rPr>
          <w:color w:val="3F3F3F"/>
          <w:sz w:val="20"/>
          <w:szCs w:val="20"/>
        </w:rPr>
        <w:t>К несомненным достоинствам ветряных электростанций можно отнести низкую стоимость вырабатываемого электричества; экологичность, электроэнергия генерируется из возобновляемого источника энергии – ветра и не загрязняет окружающую среду.</w:t>
      </w:r>
    </w:p>
    <w:p w:rsidR="00A90535" w:rsidRPr="00360964" w:rsidRDefault="00A90535" w:rsidP="00A90535">
      <w:pPr>
        <w:pStyle w:val="a5"/>
        <w:shd w:val="clear" w:color="auto" w:fill="FFFFFF"/>
        <w:spacing w:before="0" w:beforeAutospacing="0" w:after="156" w:afterAutospacing="0"/>
        <w:rPr>
          <w:color w:val="3F3F3F"/>
          <w:sz w:val="20"/>
          <w:szCs w:val="20"/>
        </w:rPr>
      </w:pPr>
      <w:r w:rsidRPr="00360964">
        <w:rPr>
          <w:color w:val="3F3F3F"/>
          <w:sz w:val="20"/>
          <w:szCs w:val="20"/>
        </w:rPr>
        <w:t>.</w:t>
      </w:r>
      <w:r w:rsidR="00360964" w:rsidRPr="00360964">
        <w:rPr>
          <w:b/>
          <w:bCs/>
          <w:color w:val="444444"/>
          <w:spacing w:val="-9"/>
          <w:sz w:val="20"/>
          <w:szCs w:val="20"/>
        </w:rPr>
        <w:t xml:space="preserve"> Существует 6 типов ветряных электростанций</w:t>
      </w:r>
    </w:p>
    <w:p w:rsidR="00E65339" w:rsidRPr="00360964" w:rsidRDefault="00E65339" w:rsidP="00E65339">
      <w:pPr>
        <w:pStyle w:val="1"/>
        <w:spacing w:before="0" w:after="130" w:line="312" w:lineRule="atLeast"/>
        <w:textAlignment w:val="baseline"/>
        <w:rPr>
          <w:rFonts w:ascii="Times New Roman" w:hAnsi="Times New Roman" w:cs="Times New Roman"/>
          <w:b w:val="0"/>
          <w:bCs w:val="0"/>
          <w:color w:val="444444"/>
          <w:spacing w:val="-13"/>
          <w:sz w:val="20"/>
          <w:szCs w:val="20"/>
        </w:rPr>
      </w:pPr>
      <w:r w:rsidRPr="00360964">
        <w:rPr>
          <w:rFonts w:ascii="Times New Roman" w:hAnsi="Times New Roman" w:cs="Times New Roman"/>
          <w:b w:val="0"/>
          <w:bCs w:val="0"/>
          <w:color w:val="444444"/>
          <w:spacing w:val="-13"/>
          <w:sz w:val="20"/>
          <w:szCs w:val="20"/>
        </w:rPr>
        <w:t>6 типов ветряных электростанций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Ветряные электростанции (ВЭС) представляет собой несколько ветроэлектрических установок, которые собраны в едином месте и объединены в одну сеть.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noProof/>
          <w:sz w:val="20"/>
          <w:szCs w:val="20"/>
        </w:rPr>
        <w:drawing>
          <wp:inline distT="0" distB="0" distL="0" distR="0">
            <wp:extent cx="5140325" cy="3336290"/>
            <wp:effectExtent l="19050" t="0" r="3175" b="0"/>
            <wp:docPr id="36" name="Рисунок 36" descr="типы ветряной электространции ВЭ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ипы ветряной электространции ВЭ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61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С применением энергии ветра люди знакомы еще с древних времен. Сегодня использование ветра подразумевает получение электроэнергии. ВЭС возводят в местах с высокой скоростью ветра. Заранее нужно провести исследование местности. Обычных метеорологических данных будет мало для сооружения ВЭС. Необходимо в течение нескольких лет изучать скорость и направление ветра. Ветряные электростанции устанавливают на холмах или возвышенностях, а генераторы- на башнях, высота которых от тридцати до шестидесяти метров. Особое внимание уделяется деревьям и кустарникам, которые могут оказать влияние на ветер.</w:t>
      </w: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Pr="00360964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lastRenderedPageBreak/>
        <w:t>Конструкция ветряной электростанции состоит из генератора, выпрямительного приспособления, аккумуляторной батареи и инвертора.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1) Наземная;</w:t>
      </w:r>
      <w:r w:rsidRPr="00360964">
        <w:rPr>
          <w:noProof/>
          <w:sz w:val="20"/>
          <w:szCs w:val="20"/>
        </w:rPr>
        <w:t xml:space="preserve"> </w:t>
      </w:r>
      <w:r w:rsidRPr="00360964">
        <w:rPr>
          <w:noProof/>
          <w:sz w:val="20"/>
          <w:szCs w:val="20"/>
        </w:rPr>
        <w:drawing>
          <wp:inline distT="0" distB="0" distL="0" distR="0">
            <wp:extent cx="5140377" cy="2660822"/>
            <wp:effectExtent l="19050" t="0" r="3123" b="0"/>
            <wp:docPr id="5" name="Рисунок 37" descr="наземная ветря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аземная ветря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266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39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Наземный тип ветряных электростанция на сегодня является самым востребованным. Для сооружения требуется дорога до строительной площадки и подъёмная техника.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2) Прибрежная;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noProof/>
          <w:sz w:val="20"/>
          <w:szCs w:val="20"/>
        </w:rPr>
        <w:drawing>
          <wp:inline distT="0" distB="0" distL="0" distR="0">
            <wp:extent cx="5140325" cy="3336290"/>
            <wp:effectExtent l="19050" t="0" r="3175" b="0"/>
            <wp:docPr id="38" name="Рисунок 38" descr="прибрежная ветря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ибрежная ветря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39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Прибрежная ВЭС строится недалеко от берега моря либо океана. На побережье дует бриз, который движется с воды на сушу.</w:t>
      </w: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lastRenderedPageBreak/>
        <w:t>3) Шельфовая;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noProof/>
          <w:sz w:val="20"/>
          <w:szCs w:val="20"/>
        </w:rPr>
        <w:drawing>
          <wp:inline distT="0" distB="0" distL="0" distR="0">
            <wp:extent cx="5140325" cy="3336290"/>
            <wp:effectExtent l="19050" t="0" r="3175" b="0"/>
            <wp:docPr id="39" name="Рисунок 39" descr="шельфовая ветря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шельфовая ветря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39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Шельфовые ВЭС сооружают на море, приблизительно 10-50 метров от моря. Преимущество таких конструкций в том, что с берега они еле видны, а также они весьма эффективны, поскольку на море постоянно дует ветер.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4) Плавающая;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noProof/>
          <w:sz w:val="20"/>
          <w:szCs w:val="20"/>
        </w:rPr>
        <w:drawing>
          <wp:inline distT="0" distB="0" distL="0" distR="0">
            <wp:extent cx="5140325" cy="3336290"/>
            <wp:effectExtent l="19050" t="0" r="3175" b="0"/>
            <wp:docPr id="40" name="Рисунок 40" descr="плавающая ветря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лавающая ветря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39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Плавающие устанавливают прямо в море глубиной сто метров. Высота стальной башни- 65 метров.</w:t>
      </w: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662361" w:rsidRDefault="00662361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lastRenderedPageBreak/>
        <w:t>5) Парящая;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noProof/>
          <w:sz w:val="20"/>
          <w:szCs w:val="20"/>
        </w:rPr>
        <w:drawing>
          <wp:inline distT="0" distB="0" distL="0" distR="0">
            <wp:extent cx="5140325" cy="3336290"/>
            <wp:effectExtent l="19050" t="0" r="3175" b="0"/>
            <wp:docPr id="41" name="Рисунок 41" descr="парящая ветря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арящая ветря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Парящие ВЭС расположены высоко над землей.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6) Горная.</w:t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noProof/>
          <w:sz w:val="20"/>
          <w:szCs w:val="20"/>
        </w:rPr>
        <w:drawing>
          <wp:inline distT="0" distB="0" distL="0" distR="0">
            <wp:extent cx="5140325" cy="3336290"/>
            <wp:effectExtent l="19050" t="0" r="3175" b="0"/>
            <wp:docPr id="42" name="Рисунок 42" descr="горная ветря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орная ветря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39" w:rsidRPr="00360964" w:rsidRDefault="00E65339" w:rsidP="00A517A6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Горная, соответственно, в горной местности.</w:t>
      </w:r>
    </w:p>
    <w:p w:rsidR="00662361" w:rsidRDefault="00E65339" w:rsidP="00662361">
      <w:pPr>
        <w:pStyle w:val="a5"/>
        <w:spacing w:before="0" w:beforeAutospacing="0" w:after="240" w:afterAutospacing="0"/>
        <w:textAlignment w:val="baseline"/>
        <w:rPr>
          <w:sz w:val="20"/>
          <w:szCs w:val="20"/>
        </w:rPr>
      </w:pPr>
      <w:r w:rsidRPr="00360964">
        <w:rPr>
          <w:sz w:val="20"/>
          <w:szCs w:val="20"/>
        </w:rPr>
        <w:t>В целом отметим, что проектирование и установка ветровой электростанции требует не только тщательного и долгого изучения климата местности, но и больших денежных затрат. Такая электроэнергия стоит дорого благодаря тому, что она получена из чистого источника. Также высокая стоимость обусловлена большими затратами на необходимое оборудование для строительства. Немалых денег требует и обслуживание ветряных электростанций в зависимости от их типа.</w:t>
      </w:r>
      <w:r w:rsidR="00662361">
        <w:rPr>
          <w:sz w:val="20"/>
          <w:szCs w:val="20"/>
        </w:rPr>
        <w:t xml:space="preserve">      </w:t>
      </w:r>
    </w:p>
    <w:p w:rsidR="00E65339" w:rsidRPr="00360964" w:rsidRDefault="00662361" w:rsidP="00662361">
      <w:pPr>
        <w:pStyle w:val="a5"/>
        <w:spacing w:before="0" w:beforeAutospacing="0" w:after="240" w:afterAutospacing="0"/>
        <w:textAlignment w:val="baseline"/>
        <w:rPr>
          <w:color w:val="666666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E65339" w:rsidRPr="00360964">
        <w:rPr>
          <w:color w:val="999999"/>
          <w:sz w:val="20"/>
          <w:szCs w:val="20"/>
          <w:bdr w:val="none" w:sz="0" w:space="0" w:color="auto" w:frame="1"/>
        </w:rPr>
        <w:t>Метки:</w:t>
      </w:r>
      <w:r w:rsidR="00E65339" w:rsidRPr="00360964">
        <w:rPr>
          <w:color w:val="666666"/>
          <w:sz w:val="20"/>
          <w:szCs w:val="20"/>
        </w:rPr>
        <w:t> </w:t>
      </w:r>
      <w:hyperlink r:id="rId16" w:history="1">
        <w:r w:rsidR="00E65339" w:rsidRPr="00360964">
          <w:rPr>
            <w:rStyle w:val="a7"/>
            <w:color w:val="999999"/>
            <w:sz w:val="20"/>
            <w:szCs w:val="20"/>
            <w:bdr w:val="none" w:sz="0" w:space="0" w:color="auto" w:frame="1"/>
            <w:shd w:val="clear" w:color="auto" w:fill="F2F2F2"/>
          </w:rPr>
          <w:t>ветряк</w:t>
        </w:r>
      </w:hyperlink>
      <w:hyperlink r:id="rId17" w:history="1">
        <w:r w:rsidR="00E65339" w:rsidRPr="00360964">
          <w:rPr>
            <w:rStyle w:val="a7"/>
            <w:color w:val="999999"/>
            <w:sz w:val="20"/>
            <w:szCs w:val="20"/>
            <w:bdr w:val="none" w:sz="0" w:space="0" w:color="auto" w:frame="1"/>
            <w:shd w:val="clear" w:color="auto" w:fill="F2F2F2"/>
          </w:rPr>
          <w:t>вэс</w:t>
        </w:r>
      </w:hyperlink>
      <w:hyperlink r:id="rId18" w:history="1">
        <w:r w:rsidR="00E65339" w:rsidRPr="00360964">
          <w:rPr>
            <w:rStyle w:val="a7"/>
            <w:color w:val="999999"/>
            <w:sz w:val="20"/>
            <w:szCs w:val="20"/>
            <w:bdr w:val="none" w:sz="0" w:space="0" w:color="auto" w:frame="1"/>
            <w:shd w:val="clear" w:color="auto" w:fill="F2F2F2"/>
          </w:rPr>
          <w:t>типы ветряных электростанций</w:t>
        </w:r>
      </w:hyperlink>
      <w:r w:rsidR="00E65339" w:rsidRPr="00360964">
        <w:rPr>
          <w:sz w:val="20"/>
          <w:szCs w:val="20"/>
        </w:rPr>
        <w:t xml:space="preserve"> </w:t>
      </w:r>
      <w:hyperlink r:id="rId19" w:history="1">
        <w:r w:rsidR="00A517A6" w:rsidRPr="00360964">
          <w:rPr>
            <w:rStyle w:val="a7"/>
            <w:sz w:val="20"/>
            <w:szCs w:val="20"/>
          </w:rPr>
          <w:t>https://mentamore.com/eko-frendli/6-tipov-vetryanyx-elektrostancij.html</w:t>
        </w:r>
      </w:hyperlink>
    </w:p>
    <w:p w:rsidR="00A517A6" w:rsidRPr="00360964" w:rsidRDefault="00A517A6" w:rsidP="00A517A6">
      <w:pPr>
        <w:pStyle w:val="post-tags"/>
        <w:shd w:val="clear" w:color="auto" w:fill="FFFFFF"/>
        <w:spacing w:before="0" w:beforeAutospacing="0" w:after="0" w:afterAutospacing="0"/>
        <w:textAlignment w:val="baseline"/>
        <w:rPr>
          <w:color w:val="666666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Тема 1.3. Атомные электростанции (АЭС)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АЭС - это по существу тепловые электростанции, которые используют тепловую энергию ядерных реакций.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Один из основных элементов АЭС - реактор. В России, как и во многих странах мира, используют в основном ядерные реакции расщепления урана U-235 под действием тепловых нейтронов. Для их осуществления в реакторе, кроме топлива (U-235), должен быть замедлитель нейтронов и, естественно, теплоноситель, отводящий тепло из реактора. В реакторах типа ВВЭР (водо-водяной энергетический) в качестве замедлителя и теплоносителя используется обычная вода под давлением. В реакторах типа РБМК (реактор большой мощности канальный) в качестве теплоносителя используется вода, а в качестве замедлителя - графит. Оба эти реактора нашли широкое применение на АЭС в России.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F089293" wp14:editId="36EBF103">
            <wp:extent cx="2858770" cy="2191385"/>
            <wp:effectExtent l="19050" t="0" r="0" b="0"/>
            <wp:docPr id="9" name="Рисунок 9" descr="Принципиальная технологическая схема АЭС с реактором типа ВВЭ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нципиальная технологическая схема АЭС с реактором типа ВВЭР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b/>
          <w:bCs/>
          <w:sz w:val="20"/>
          <w:szCs w:val="20"/>
        </w:rPr>
        <w:t>Рис.6. Принципиальная технологическая схема АЭС с реактором типа ВВЭР</w:t>
      </w:r>
      <w:r w:rsidRPr="00662361">
        <w:rPr>
          <w:rFonts w:ascii="Times New Roman" w:hAnsi="Times New Roman" w:cs="Times New Roman"/>
          <w:sz w:val="20"/>
          <w:szCs w:val="20"/>
        </w:rPr>
        <w:br/>
        <w:t>1 - реактор; 2 - парогенератор;</w:t>
      </w:r>
      <w:r w:rsidRPr="00662361">
        <w:rPr>
          <w:rFonts w:ascii="Times New Roman" w:hAnsi="Times New Roman" w:cs="Times New Roman"/>
          <w:sz w:val="20"/>
          <w:szCs w:val="20"/>
        </w:rPr>
        <w:br/>
        <w:t>3 - турбина; 4 - генератор;</w:t>
      </w:r>
      <w:r w:rsidRPr="00662361">
        <w:rPr>
          <w:rFonts w:ascii="Times New Roman" w:hAnsi="Times New Roman" w:cs="Times New Roman"/>
          <w:sz w:val="20"/>
          <w:szCs w:val="20"/>
        </w:rPr>
        <w:br/>
        <w:t>5 - трансформатор; 6 - конденсатор турбины;</w:t>
      </w:r>
      <w:r w:rsidRPr="00662361">
        <w:rPr>
          <w:rFonts w:ascii="Times New Roman" w:hAnsi="Times New Roman" w:cs="Times New Roman"/>
          <w:sz w:val="20"/>
          <w:szCs w:val="20"/>
        </w:rPr>
        <w:br/>
        <w:t>7 - конденсатный (питательный) насос;</w:t>
      </w:r>
      <w:r w:rsidRPr="00662361">
        <w:rPr>
          <w:rFonts w:ascii="Times New Roman" w:hAnsi="Times New Roman" w:cs="Times New Roman"/>
          <w:sz w:val="20"/>
          <w:szCs w:val="20"/>
        </w:rPr>
        <w:br/>
        <w:t>8 - главный циркуляционный насос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Схемы АЭС в тепловой части могут выполняться в различных вариантах. На рис.6 в качестве примера представлена двухконтурная схема АЭС для электростанций с реакторами ВВЭР. Видно, что эта схема близка к схеме КЭС, однако вместо парогенератора на органическом топливе здесь используется ядерная установка.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АЭС, так же как и КЭС, строятся по блочному принципу как в тепломеханической, так и в электрической части.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Ядерное топливо, запасы которого достаточно велики, обладает очень высокой теплотворной способностью (1 кг U-235 заменяет 2900 т угля), поэтому АЭС особенно эффективны в районах, бедных топливными ресурсами, например в европейской части России.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АЭС выгодно оснащать энергоблоками большой мощности. Тогда по своим технико-экономическим показателям они не уступают КЭС, а в ряде случаев и превосходят их. В настоящее время разработаны реакторы электрической мощностью 440 и 1000 МВт типа ВВЭР, а также 1000 и 1500 МВт типа РБМК. При этом энергоблоки формируются следующим образом: реактор сочетается с двумя турбоагрегатами (реактор ВВЭР-440 и два турбоагрегата по 220 МВт, реактор 1000 МВт и два турбоагрегата по 500 МВт, реактор РБМК-1500 и два турбоагрегата по 750 МВт), или реактор сочетается с турбоагрегатом одинаковой мощности (реактор 1000 МВт и турбоагрегат 1000 МВт единичной мощности).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1489D13D" wp14:editId="062CE023">
            <wp:extent cx="5239385" cy="2586990"/>
            <wp:effectExtent l="19050" t="0" r="0" b="0"/>
            <wp:docPr id="12" name="Рисунок 12" descr="Принципиальная технологическая схема АЭС с реактором типа 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нципиальная технологическая схема АЭС с реактором типа БН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b/>
          <w:bCs/>
          <w:sz w:val="20"/>
          <w:szCs w:val="20"/>
        </w:rPr>
        <w:t>Рис.7. Принципиальная технологическая схема АЭС с реактором типа БН</w:t>
      </w:r>
      <w:r w:rsidRPr="00662361">
        <w:rPr>
          <w:rFonts w:ascii="Times New Roman" w:hAnsi="Times New Roman" w:cs="Times New Roman"/>
          <w:sz w:val="20"/>
          <w:szCs w:val="20"/>
        </w:rPr>
        <w:br/>
        <w:t>а - принцип выполнения активной зоны реактора;</w:t>
      </w:r>
      <w:r w:rsidRPr="00662361">
        <w:rPr>
          <w:rFonts w:ascii="Times New Roman" w:hAnsi="Times New Roman" w:cs="Times New Roman"/>
          <w:sz w:val="20"/>
          <w:szCs w:val="20"/>
        </w:rPr>
        <w:br/>
        <w:t>б - технологическая схема:</w:t>
      </w:r>
      <w:r w:rsidRPr="00662361">
        <w:rPr>
          <w:rFonts w:ascii="Times New Roman" w:hAnsi="Times New Roman" w:cs="Times New Roman"/>
          <w:sz w:val="20"/>
          <w:szCs w:val="20"/>
        </w:rPr>
        <w:br/>
        <w:t>1 - реактор; 2 - парогенератор; 3 - турбина; 4 - генератор;</w:t>
      </w:r>
      <w:r w:rsidRPr="00662361">
        <w:rPr>
          <w:rFonts w:ascii="Times New Roman" w:hAnsi="Times New Roman" w:cs="Times New Roman"/>
          <w:sz w:val="20"/>
          <w:szCs w:val="20"/>
        </w:rPr>
        <w:br/>
        <w:t>5 - трансформатор; 6 - конденсатор турбины;</w:t>
      </w:r>
      <w:r w:rsidRPr="00662361">
        <w:rPr>
          <w:rFonts w:ascii="Times New Roman" w:hAnsi="Times New Roman" w:cs="Times New Roman"/>
          <w:sz w:val="20"/>
          <w:szCs w:val="20"/>
        </w:rPr>
        <w:br/>
        <w:t>7 - конденсатный (питательный) насос; 8 - теплообменник натриевых контуров;</w:t>
      </w:r>
      <w:r w:rsidRPr="00662361">
        <w:rPr>
          <w:rFonts w:ascii="Times New Roman" w:hAnsi="Times New Roman" w:cs="Times New Roman"/>
          <w:sz w:val="20"/>
          <w:szCs w:val="20"/>
        </w:rPr>
        <w:br/>
        <w:t>9 - насос нерадиоактивного натрия; 10 - насос радиоактивного натрия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Перспективными являются АЭС с реакторами на быстрых нейтронах (БН), которые могут использоваться для получения тепла и электроэнергии, а также и для воспроизводства ядерного горючего. Технологическая схема энергоблока такой АЭС представлена на рис.7. Реактор типа БН имеет активную зону, где происходит ядерная реакция с выделением потока быстрых нейтронов. Эти нейтроны воздействуют на элементы из U-238, который обычно в ядерных реакциях не используется, и превращают его в плутоний Рn-239, который может быть впоследствии использован на АЭС в качестве ядерного горючего. Тепло ядерной реакции отводится жидким натрием и используется для выработки электроэнергии.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Схема АЭС с реактором БН трехконтурная, в двух из них используется жидкий натрий (в контуре реактора и промежуточном). Жидкий натрий бурно реагирует с водой и водяным паром. Поэтому, чтобы избежать при авариях контакта радиоактивного натрия первого контура с водой или водяным паром, выполняют второй (промежуточный) контур, теплоносителем в котором является нерадиоактивный натрий. Рабочим телом третьего контура является вода и водяной пар.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В настоящее время в эксплуатации находится ряд энергоблоков типа БН, из них наиболее крупный БН-600.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АЭС не имеют выбросов дымовых газов и не имеют отходов в виде золы и шлаков. Однако удельные тепловыделения в охлаждающую воду у АЭС больше, чем у ТЭС, вследствие большего удельного расхода пара, а следовательно, и больших удельных расходов охлаждающей воды. Поэтому на большинстве новых АЭС предусматривается установка градирен, в которых теплота от охлаждающей воды отводится в атмосферу.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Важной особенностью возможного воздействия АЭС на окружающую среду является необходимость захоронения радиоактивных отходов. Это делается в специальных могильниках, которые исключают возможность воздействия радиации на людей.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Чтобы избежать влияния возможных радиоактивных выбросов АЭС на людей при авариях, применены специальные меры по повышению надежности оборудования (дублирование систем безопасности и др.), а вокруг станции создается санитарно-защитная зона.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Возможное размещение основных сооружений АЭС на примере станции с блоками ВВЭР-1000 показано на рис.8.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029F636E" wp14:editId="37B615BA">
            <wp:extent cx="3823855" cy="2893382"/>
            <wp:effectExtent l="0" t="0" r="0" b="0"/>
            <wp:docPr id="13" name="Рисунок 23" descr="Вариант размещения основных узлов АЭС с реакторами типа ВВЭР-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ариант размещения основных узлов АЭС с реакторами типа ВВЭР-10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415" cy="290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b/>
          <w:bCs/>
          <w:sz w:val="20"/>
          <w:szCs w:val="20"/>
        </w:rPr>
        <w:t>Рис.8. Вариант размещения основных узлов АЭС с реакторами типа ВВЭР-1000</w:t>
      </w:r>
      <w:r w:rsidRPr="00662361">
        <w:rPr>
          <w:rFonts w:ascii="Times New Roman" w:hAnsi="Times New Roman" w:cs="Times New Roman"/>
          <w:sz w:val="20"/>
          <w:szCs w:val="20"/>
        </w:rPr>
        <w:br/>
        <w:t>1 - помещение реактора; 2 - машинный зал; 3 - площадка трансформаторов;</w:t>
      </w:r>
      <w:r w:rsidRPr="00662361">
        <w:rPr>
          <w:rFonts w:ascii="Times New Roman" w:hAnsi="Times New Roman" w:cs="Times New Roman"/>
          <w:sz w:val="20"/>
          <w:szCs w:val="20"/>
        </w:rPr>
        <w:br/>
        <w:t>4 - сбросной канал (закрытый); 5 - насосные станция;</w:t>
      </w:r>
      <w:r w:rsidRPr="00662361">
        <w:rPr>
          <w:rFonts w:ascii="Times New Roman" w:hAnsi="Times New Roman" w:cs="Times New Roman"/>
          <w:sz w:val="20"/>
          <w:szCs w:val="20"/>
        </w:rPr>
        <w:br/>
        <w:t>6 - водоподводящий канал (открытый); 7 - ОРУ; 8 - щит ОРУ;</w:t>
      </w:r>
      <w:r w:rsidRPr="00662361">
        <w:rPr>
          <w:rFonts w:ascii="Times New Roman" w:hAnsi="Times New Roman" w:cs="Times New Roman"/>
          <w:sz w:val="20"/>
          <w:szCs w:val="20"/>
        </w:rPr>
        <w:br/>
        <w:t>9 - объединенный вспомогательный корпус; 10 - дизель-электрическая станция;</w:t>
      </w:r>
      <w:r w:rsidRPr="00662361">
        <w:rPr>
          <w:rFonts w:ascii="Times New Roman" w:hAnsi="Times New Roman" w:cs="Times New Roman"/>
          <w:sz w:val="20"/>
          <w:szCs w:val="20"/>
        </w:rPr>
        <w:br/>
        <w:t>11 - здание специальной водоподготовки; 12 - административно-бытовой комплекс</w:t>
      </w:r>
    </w:p>
    <w:p w:rsidR="00662361" w:rsidRPr="00662361" w:rsidRDefault="00662361" w:rsidP="00662361">
      <w:pPr>
        <w:rPr>
          <w:rFonts w:ascii="Times New Roman" w:hAnsi="Times New Roman" w:cs="Times New Roman"/>
          <w:b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br/>
      </w:r>
      <w:r w:rsidRPr="00662361">
        <w:rPr>
          <w:rFonts w:ascii="Times New Roman" w:hAnsi="Times New Roman" w:cs="Times New Roman"/>
          <w:b/>
          <w:sz w:val="20"/>
          <w:szCs w:val="20"/>
        </w:rPr>
        <w:t>Тема 1.2. Гидроэлектростанции (ГЭС)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На ГЭС для получения электроэнергии используется энергия водных потоков (рек, водопадов и т.д.). В настоящее время на ГЭС вырабатывается около 15% всей электроэнергии. Более интенсивное строительство этого вида станций сдерживается большими капиталовложениями, большими сроками строительства и спецификой размещения гидроресурсов по территории России (большая часть их сосредоточена в восточной части страны).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В настоящее время водные ресурсы используются в основном путем строительства мощных гидроэлектростанций, таких как Красноярская ГЭС (6 млн. кВт), Братская ГЭС (4,5 млн. кВт), Саяно-Шушенская ГЭС (6,4 млн. кВт), Усть-Илимская ГЭС (4,32 млн. кВт) и др.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Первичными двигателями на ГЭС являются гидротурбины, которые приводят во вращение синхронные гидрогенераторы. Мощность, развиваемая гидроагрегатом, пропорциональна напору Н и расходу воды Q, т.е.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Р = HQ.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Таким образом, мощность ГЭС определяется расходом и напором воды.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F6C6533" wp14:editId="5C734432">
            <wp:extent cx="4334493" cy="2602546"/>
            <wp:effectExtent l="0" t="0" r="0" b="0"/>
            <wp:docPr id="14" name="Рисунок 13" descr="Принципиальная технологическая схема ГЭ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нципиальная технологическая схема ГЭ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606" cy="261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61">
        <w:rPr>
          <w:rFonts w:ascii="Times New Roman" w:hAnsi="Times New Roman" w:cs="Times New Roman"/>
          <w:b/>
          <w:bCs/>
          <w:sz w:val="20"/>
          <w:szCs w:val="20"/>
        </w:rPr>
        <w:t>Рис.9. Принципиальная технологическая схема ГЭС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На ГЭС, как правило, напор воды создается плотиной (рис.9). Водное пространство перед плотиной называется верхним бьефом, а ниже плотины - нижним бьефом. Разность уровней верхнего (УВБ) и нижнего бьефа (УНБ) определяет напор Н.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Верхний бьеф образует водохранилище, в котором накапливается вода, используемая по мере необходимости для выработки электроэнергии.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В состав гидроузла на равнинной реке входят: плотина, здание электростанции, водосбросные, судопропускные (шлюзы), рыбопропускные сооружения и др.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На горных реках сооружаются ГЭС, которые используют большие естественные уклоны реки Однако при этом обычно приходится создавать систему деривационны, сооружений. К ним относятся сооружения, направляющие воду в обход естественного русла реки деривационные каналы, туннели, трубы.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В электрической части ГЭС во многом подобны конденсационным электростанциям. Как и КЭС, гидроэлектростанции обычно удалены от центров потребления, так как место их строительства определяется в основном природными условиями. Поэтому электроэнергия, вырабатываемая ГЭС, выдается на высоких и сверхвысоких напряжениях (110-500 кВ). Отличительной особенностью ГЭС является небольшое потребление электроэнергии на собственные нужды, которое обычно в несколько раз меньше, чем на ТЭС. Это объясняется отсутствием на ГЭС крупных механизмов в системе собственных нужд.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При сооружении ГЭС одновременно с энергетическими решаются важные народнохозяйственные задачи: орошение земель и развитие судоходства, обеспечение водоснабжения крупных городов и промышленных предприятий и т.д.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Технология производства электроэнергии на ГЭС довольно проста и легко поддается автоматизации. Пуск агрегата ГЭС занимает не более 50с, поэтому резерв мощности в энергосистеме целесообразно обеспечить именно этими агрегатами.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Коэффициент полезного действия ГЭС обычно составляет около 85-90%.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Благодаря меньшим эксплуатационным расходам себестоимость электроэнергии на ГЭС, как правило, в несколько раз меньше, чем на тепловых электростанциях.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D0C16DE" wp14:editId="63D62148">
            <wp:extent cx="4761230" cy="1647825"/>
            <wp:effectExtent l="19050" t="0" r="1270" b="0"/>
            <wp:docPr id="16" name="Рисунок 14" descr="Схема ГАЭ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а ГАЭ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b/>
          <w:bCs/>
          <w:sz w:val="20"/>
          <w:szCs w:val="20"/>
        </w:rPr>
        <w:t>Рис.10. Схема ГАЭС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Особую роль в современных энергосистемах выполняют гидроаккумулирующие станции (ГАЭС). Эти электростанции имеют как минимум два бассейна - верхний и нижний с определенными перепадами высот между ними (рис.10). В здании ГАЭС устанавливаются так называемые обратимые гидроагрегаты. В часы минимума нагрузки энергосистемы генераторы ГАЭС переводят в двигательный режим, а турбины - в насосный. Потребляя мощность из сети, такие гидроагрегаты перекачивают воду по трубопроводу из нижнего бассейна в верхний В период максимальных нагрузок, когда в энергосистеме образуется дефицит генераторной мощности, ГАЭС вырабатывает электроэнергию. Срабатывая воду из верхнего бассейна, турбина вращает генератор, который выдает мощность в сеть.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Таким образом, применение ГАЭС помогает выравнивать график нагрузки энергосистемы, что повышает экономичность работы тепловых и атомных электростанций.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lastRenderedPageBreak/>
        <w:t>Воздействие ГЭС и ГАЭС на окружающую среду связано с сооружением плотин и водохранилищ. Это обстоятельство, кроме отчуждения больших площадей земли с их природными богатствами, сказывается на изменении ландшафта, уровня грунтовых вод, на переформировании берегов, увеличении испарения воды и т.д. При сооружении крупных водохранилищ ГЭС, кроме того, создаются условия для развития тектонической активности.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sz w:val="20"/>
          <w:szCs w:val="20"/>
        </w:rPr>
        <w:t>Размещение основных объектов, входящих в состав электростанций, показано на примере приплотинной ГЭС (рис.11).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62361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8C7B0CF" wp14:editId="0FD6AD06">
            <wp:extent cx="4250921" cy="5979523"/>
            <wp:effectExtent l="0" t="0" r="0" b="0"/>
            <wp:docPr id="17" name="Рисунок 17" descr="Размещение основных объектов приплотинной ГЭ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мещение основных объектов приплотинной ГЭ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171" cy="599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  <w:r w:rsidRPr="00662361">
        <w:rPr>
          <w:rFonts w:ascii="Times New Roman" w:hAnsi="Times New Roman" w:cs="Times New Roman"/>
          <w:b/>
          <w:bCs/>
          <w:sz w:val="20"/>
          <w:szCs w:val="20"/>
        </w:rPr>
        <w:t>Рис. 11. Размещение основных объектов приплотинной ГЭС</w:t>
      </w:r>
      <w:r w:rsidRPr="00662361">
        <w:rPr>
          <w:rFonts w:ascii="Times New Roman" w:hAnsi="Times New Roman" w:cs="Times New Roman"/>
          <w:sz w:val="20"/>
          <w:szCs w:val="20"/>
        </w:rPr>
        <w:br/>
      </w:r>
      <w:r w:rsidRPr="00662361">
        <w:rPr>
          <w:rFonts w:ascii="Times New Roman" w:hAnsi="Times New Roman" w:cs="Times New Roman"/>
          <w:b/>
          <w:bCs/>
          <w:sz w:val="20"/>
          <w:szCs w:val="20"/>
        </w:rPr>
        <w:t>а - план:</w:t>
      </w:r>
      <w:r w:rsidRPr="00662361">
        <w:rPr>
          <w:rFonts w:ascii="Times New Roman" w:hAnsi="Times New Roman" w:cs="Times New Roman"/>
          <w:sz w:val="20"/>
          <w:szCs w:val="20"/>
        </w:rPr>
        <w:br/>
        <w:t>1 - здание ГЭС; 2 - станционная бетонная плотина; 3 - бетонный водослив;</w:t>
      </w:r>
      <w:r w:rsidRPr="00662361">
        <w:rPr>
          <w:rFonts w:ascii="Times New Roman" w:hAnsi="Times New Roman" w:cs="Times New Roman"/>
          <w:sz w:val="20"/>
          <w:szCs w:val="20"/>
        </w:rPr>
        <w:br/>
        <w:t>4 - право- и левобережная каменно-набросные плотины; 5 - ОРУ ВН и СВН;</w:t>
      </w:r>
      <w:r w:rsidRPr="00662361">
        <w:rPr>
          <w:rFonts w:ascii="Times New Roman" w:hAnsi="Times New Roman" w:cs="Times New Roman"/>
          <w:sz w:val="20"/>
          <w:szCs w:val="20"/>
        </w:rPr>
        <w:br/>
      </w:r>
      <w:r w:rsidRPr="00662361">
        <w:rPr>
          <w:rFonts w:ascii="Times New Roman" w:hAnsi="Times New Roman" w:cs="Times New Roman"/>
          <w:b/>
          <w:bCs/>
          <w:sz w:val="20"/>
          <w:szCs w:val="20"/>
        </w:rPr>
        <w:t>б - разрез по станционной плотине:</w:t>
      </w:r>
      <w:r w:rsidRPr="00662361">
        <w:rPr>
          <w:rFonts w:ascii="Times New Roman" w:hAnsi="Times New Roman" w:cs="Times New Roman"/>
          <w:sz w:val="20"/>
          <w:szCs w:val="20"/>
        </w:rPr>
        <w:br/>
        <w:t>1 - плотина; 2 - водовод;</w:t>
      </w:r>
      <w:r w:rsidRPr="00662361">
        <w:rPr>
          <w:rFonts w:ascii="Times New Roman" w:hAnsi="Times New Roman" w:cs="Times New Roman"/>
          <w:sz w:val="20"/>
          <w:szCs w:val="20"/>
        </w:rPr>
        <w:br/>
        <w:t>3 - площадка электротехнического оборудования высокого напряжения;</w:t>
      </w:r>
      <w:r w:rsidRPr="00662361">
        <w:rPr>
          <w:rFonts w:ascii="Times New Roman" w:hAnsi="Times New Roman" w:cs="Times New Roman"/>
          <w:sz w:val="20"/>
          <w:szCs w:val="20"/>
        </w:rPr>
        <w:br/>
        <w:t>4 - здание машинного зала ГЭС</w:t>
      </w: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662361" w:rsidRDefault="00662361" w:rsidP="00662361">
      <w:pPr>
        <w:rPr>
          <w:rFonts w:ascii="Times New Roman" w:hAnsi="Times New Roman" w:cs="Times New Roman"/>
          <w:sz w:val="20"/>
          <w:szCs w:val="20"/>
        </w:rPr>
      </w:pPr>
    </w:p>
    <w:p w:rsidR="00662361" w:rsidRPr="00360964" w:rsidRDefault="00662361" w:rsidP="00A517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18ACEB">
            <wp:extent cx="2859405" cy="30784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57595C" wp14:editId="6C0BC6BB">
            <wp:extent cx="5428615" cy="3418840"/>
            <wp:effectExtent l="19050" t="0" r="0" b="0"/>
            <wp:docPr id="18" name="Рисунок 18" descr="http://ok-t.ru/studopedia/baza11/2135898287518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/baza11/2135898287518.files/image00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361" w:rsidRPr="00360964" w:rsidSect="001C1415">
      <w:footerReference w:type="default" r:id="rId28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E2" w:rsidRDefault="003143E2" w:rsidP="00662361">
      <w:pPr>
        <w:spacing w:after="0"/>
      </w:pPr>
      <w:r>
        <w:separator/>
      </w:r>
    </w:p>
  </w:endnote>
  <w:endnote w:type="continuationSeparator" w:id="0">
    <w:p w:rsidR="003143E2" w:rsidRDefault="003143E2" w:rsidP="006623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838150"/>
      <w:docPartObj>
        <w:docPartGallery w:val="Page Numbers (Bottom of Page)"/>
        <w:docPartUnique/>
      </w:docPartObj>
    </w:sdtPr>
    <w:sdtContent>
      <w:p w:rsidR="00662361" w:rsidRDefault="006623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62361" w:rsidRDefault="006623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E2" w:rsidRDefault="003143E2" w:rsidP="00662361">
      <w:pPr>
        <w:spacing w:after="0"/>
      </w:pPr>
      <w:r>
        <w:separator/>
      </w:r>
    </w:p>
  </w:footnote>
  <w:footnote w:type="continuationSeparator" w:id="0">
    <w:p w:rsidR="003143E2" w:rsidRDefault="003143E2" w:rsidP="006623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200"/>
    <w:multiLevelType w:val="multilevel"/>
    <w:tmpl w:val="C42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62423"/>
    <w:multiLevelType w:val="multilevel"/>
    <w:tmpl w:val="C10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DBF"/>
    <w:rsid w:val="0015090A"/>
    <w:rsid w:val="001C1415"/>
    <w:rsid w:val="003143E2"/>
    <w:rsid w:val="00360964"/>
    <w:rsid w:val="00371DBF"/>
    <w:rsid w:val="0049734E"/>
    <w:rsid w:val="00662361"/>
    <w:rsid w:val="007E6530"/>
    <w:rsid w:val="00A517A6"/>
    <w:rsid w:val="00A90535"/>
    <w:rsid w:val="00E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4C26"/>
  <w15:docId w15:val="{245DD68D-C2C4-4274-99BA-9EB41886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4E"/>
  </w:style>
  <w:style w:type="paragraph" w:styleId="1">
    <w:name w:val="heading 1"/>
    <w:basedOn w:val="a"/>
    <w:next w:val="a"/>
    <w:link w:val="10"/>
    <w:uiPriority w:val="9"/>
    <w:qFormat/>
    <w:rsid w:val="00A90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1D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1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71D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1D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0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A90535"/>
    <w:rPr>
      <w:color w:val="0000FF"/>
      <w:u w:val="single"/>
    </w:rPr>
  </w:style>
  <w:style w:type="paragraph" w:customStyle="1" w:styleId="post-byline">
    <w:name w:val="post-byline"/>
    <w:basedOn w:val="a"/>
    <w:rsid w:val="00E653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E65339"/>
  </w:style>
  <w:style w:type="character" w:customStyle="1" w:styleId="11">
    <w:name w:val="Дата1"/>
    <w:basedOn w:val="a0"/>
    <w:rsid w:val="00E65339"/>
  </w:style>
  <w:style w:type="paragraph" w:customStyle="1" w:styleId="post-tags">
    <w:name w:val="post-tags"/>
    <w:basedOn w:val="a"/>
    <w:rsid w:val="00E653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A517A6"/>
  </w:style>
  <w:style w:type="character" w:customStyle="1" w:styleId="b-share-form-button">
    <w:name w:val="b-share-form-button"/>
    <w:basedOn w:val="a0"/>
    <w:rsid w:val="00A517A6"/>
  </w:style>
  <w:style w:type="paragraph" w:styleId="a8">
    <w:name w:val="header"/>
    <w:basedOn w:val="a"/>
    <w:link w:val="a9"/>
    <w:uiPriority w:val="99"/>
    <w:unhideWhenUsed/>
    <w:rsid w:val="0066236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662361"/>
  </w:style>
  <w:style w:type="paragraph" w:styleId="aa">
    <w:name w:val="footer"/>
    <w:basedOn w:val="a"/>
    <w:link w:val="ab"/>
    <w:uiPriority w:val="99"/>
    <w:unhideWhenUsed/>
    <w:rsid w:val="0066236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66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733">
          <w:marLeft w:val="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9150">
                  <w:marLeft w:val="13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7" w:color="EEEEEE"/>
                    <w:bottom w:val="none" w:sz="0" w:space="0" w:color="auto"/>
                    <w:right w:val="single" w:sz="4" w:space="7" w:color="EEEEEE"/>
                  </w:divBdr>
                  <w:divsChild>
                    <w:div w:id="20625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0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mentamore.com/tag/tipy-vetryanyx-elektrostancij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mentamore.com/tag/ves" TargetMode="External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s://mentamore.com/tag/vetryak" TargetMode="External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mentamore.com/eko-frendli/6-tipov-vetryanyx-elektrostancij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media/image16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107E-6122-4D56-A0A3-A4F195A8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2017-12-17T09:49:00Z</dcterms:created>
  <dcterms:modified xsi:type="dcterms:W3CDTF">2018-01-16T05:16:00Z</dcterms:modified>
</cp:coreProperties>
</file>