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B3" w:rsidRPr="00904AB3" w:rsidRDefault="00904AB3" w:rsidP="0090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№3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Трёхфазные асинхронные электродвигатели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 работы — изучить функциональную структуру, физический принцип действия и схемы включения асинхронных короткозамкнутых и с фазным ротором электродвигателей.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работы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04AB3" w:rsidRPr="00904AB3" w:rsidRDefault="00904AB3" w:rsidP="00904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Изучить устройство асинхронного коротко замкнутого и </w:t>
      </w:r>
      <w:proofErr w:type="spellStart"/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асин</w:t>
      </w:r>
      <w:proofErr w:type="spellEnd"/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хронного</w:t>
      </w:r>
      <w:proofErr w:type="spellEnd"/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фазным ротором электродвигателей.</w:t>
      </w:r>
    </w:p>
    <w:p w:rsidR="00904AB3" w:rsidRPr="00904AB3" w:rsidRDefault="00904AB3" w:rsidP="00904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Собрать и включить обмотки асинхронного коротко замкнутого</w:t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электродвигателя звездой и треугольником, измерить пусковые токи и</w:t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снижение напряжения на зажимах в момент пуска,</w:t>
      </w:r>
    </w:p>
    <w:p w:rsidR="00904AB3" w:rsidRPr="00904AB3" w:rsidRDefault="00904AB3" w:rsidP="00904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Собрать схему асинхронного электродвигателя с фазным </w:t>
      </w:r>
      <w:proofErr w:type="spellStart"/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рото</w:t>
      </w:r>
      <w:proofErr w:type="spellEnd"/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ром, включить в сеть, замерить пусковые токи: а) при полностью </w:t>
      </w:r>
      <w:proofErr w:type="spellStart"/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</w:t>
      </w:r>
      <w:proofErr w:type="spellEnd"/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дённом</w:t>
      </w:r>
      <w:proofErr w:type="spellEnd"/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пусковом сопротивлении ротора; б) наполовину введённом со</w:t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противлении ротора; в) при выведенном сопротивлении ротора.</w:t>
      </w:r>
    </w:p>
    <w:p w:rsidR="00904AB3" w:rsidRPr="00904AB3" w:rsidRDefault="00904AB3" w:rsidP="00904A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Собрать электрическую схему и включить трёхфазный </w:t>
      </w:r>
      <w:proofErr w:type="spellStart"/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</w:t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proofErr w:type="spellEnd"/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двигатель однофазную сеть,</w:t>
      </w:r>
    </w:p>
    <w:p w:rsidR="00904AB3" w:rsidRPr="00904AB3" w:rsidRDefault="00904AB3" w:rsidP="00904A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паспортным данным (указанным на щитке электродвигателя)</w:t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рассчитать скорость вращающегося магнитного поля, номинальное</w:t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скольжение и пусковые токи.</w:t>
      </w:r>
    </w:p>
    <w:p w:rsidR="00904AB3" w:rsidRPr="00904AB3" w:rsidRDefault="00904AB3" w:rsidP="00904A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Оформить отчёт, заполнить табл. 3.3.</w:t>
      </w:r>
    </w:p>
    <w:p w:rsidR="00904AB3" w:rsidRPr="00904AB3" w:rsidRDefault="00904AB3" w:rsidP="0090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Объяснения физического принципа действия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Какую функцию выполняет электродвигатель?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Электродвигатель предназначен для преобразования энергий из электрической в механическую, используемую в дальнейшем для приве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в действие рабочих органов технологического оборудования.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Каков принцип действия электродвигателя?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Принцип действия легко показать на "опыте </w:t>
      </w:r>
      <w:proofErr w:type="spellStart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Араго</w:t>
      </w:r>
      <w:proofErr w:type="spellEnd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поставленном в начале прошлого века. Если вращать подковообразный магнит над мед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ным (не </w:t>
      </w:r>
      <w:proofErr w:type="spellStart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ферромагнитным</w:t>
      </w:r>
      <w:proofErr w:type="spellEnd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диском, подвешенным на оси, то последний начнёт вращаться в ту же сторону, что и магнит. Однако скорость вра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щения диска несколько отстаёт от скорости вращения магнита. Долгое время опыт не могли объяснить. Только открытие </w:t>
      </w:r>
      <w:proofErr w:type="spellStart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М.Фарадеем</w:t>
      </w:r>
      <w:proofErr w:type="spellEnd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 электромагнитной индукции объяснило опыт </w:t>
      </w:r>
      <w:proofErr w:type="spellStart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Араго</w:t>
      </w:r>
      <w:proofErr w:type="spellEnd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Вращающийся маг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нит индуцировал (наводил) электроток в диске. Этот ток создавал вокруг себя магнитное поле, которое, 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взаимодействуя с полем вра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щающегося магнита, вынуждало вращаться и медный диск. Первый патент на устройство асинхронного мотора получил югослав Нико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 Тесла в конце прошлого века. Наш соотечественник </w:t>
      </w:r>
      <w:proofErr w:type="spellStart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Доливо</w:t>
      </w:r>
      <w:proofErr w:type="spellEnd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-Добровольский предложил для практики использовать именно три фазы. Несмотря на время, прошедшее с тех пор, принцип действия такого электромотора не изменился. Его можно разбить на три час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ти: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1)Получение вращающегося магнитного поля от трёх фазного тока в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трёх обмотках статора, сдвинутых в пространстве на угол в 120°;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04AB3" w:rsidRPr="00904AB3" w:rsidRDefault="00904AB3" w:rsidP="00904A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Явления электромагнитной индукции: переменное магнитное по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в проводнике наводит электрический ток. Или наоборот - постоянное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магнитное поле наводит ЭДС в движущихся проводниках;</w:t>
      </w:r>
    </w:p>
    <w:p w:rsidR="00904AB3" w:rsidRPr="00904AB3" w:rsidRDefault="00904AB3" w:rsidP="00904A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Правило "левой руки": если в магнитное поле поместить провод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 и над ним расположить левую руку так, чтобы силовые магнитные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лини входили в ладонь (ладонь обращена к северному, синего цвета по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люсу магнита). Затем по проводнику пропустить ток в направления че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тырёх сжатых пальцев (от плюса к минусу), то проводник начнет дви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гаться в направлении оттопыренного большого пальца.</w:t>
      </w:r>
    </w:p>
    <w:p w:rsidR="00904AB3" w:rsidRPr="00904AB3" w:rsidRDefault="00904AB3" w:rsidP="0090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Проведите самостоятельно аналогию опыта </w:t>
      </w:r>
      <w:proofErr w:type="spellStart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Араго</w:t>
      </w:r>
      <w:proofErr w:type="spellEnd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вышеприведен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законами и правилами и вы получите объяснение принципа дейст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асинхронного электродвигателя.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Как устроен асинхронный электродвигатель?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Составные части электродвигателя — неподвижный статор и под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вижный ротор.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Статор состоит из корпуса 7, пакета сердечника статора 6 и трёх обмоток (см. рис. 3.1 и табл. 3.1). Корпус вместе с лапами для кропле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электродвигателя к фундаменту отливают из чугуна или сплавов алюминия. Сердечник статора имеет форму полого цилиндра с продоль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пазами на внутренней поверхности. Для уменьшения индуциро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ванных вихревых токов Фуко, статор набран из штампованных, изоли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рованных лаком друг от друга листов электротехнической стали толщи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0,1...0,5 мм. В пазы сердечника уложены три одинаковых обмотки фаз, оси которых расположены под углом 120° друг к другу.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Ротор короткозамкнутого электродвигателя состоит из стального вала, наборного сердечника и короткозамкнутой обмотки в виде беличь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клетки. Короткозамкнутую обмотку изготавливают путём заливки расплавленного алюминия в пазы ротора. С двух сторон ротора распо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ложены подшипниковые щиты 4, которые при помощи винтов кренятся к корпусу 7.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Выводы обмоток трёхфазного электродвигателя имеют маркировку в виде металлических бирок. На бирках выбиты буква «С» с цифрами от 1 до 6. Первая обмотка имеет выводы С1 и С4, вторая - С2 и С5, третья СЗ и С6, причем принято считать, что CI, С2 и €3 - начала, а С4, С5 и С6 - концы обмоток-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7FCB56" wp14:editId="5D061474">
            <wp:extent cx="2429510" cy="2961640"/>
            <wp:effectExtent l="0" t="0" r="8890" b="0"/>
            <wp:docPr id="1" name="Рисунок 1" descr="http://lib2.podelise.ru/tw_files2/urls_29/12/d-11728/7z-docs/2_html_79c54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2.podelise.ru/tw_files2/urls_29/12/d-11728/7z-docs/2_html_79c54c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Рис. 3.1. Устройство асинхронного короткозамкнутого электромото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1 - вал ротора; 2 - подшипник; 3 - крышка подшипника; 4 - подшипнико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щит; 5 - пакет ротора; 6 - сердечник статора; 7 - корпус; 8 - кожух вентилято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ра; 9 - вентилятор; 10 - коробка выводов.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Соединение обмоток. Для соединений обмоток электродвигателя звездой необходимо все концы (С4, С5 и С6) соединить в одну точку, а начала (С1, С2 и СЗ) подключить к трём фазам сети (рис 3.2). Чтобы со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единить обмотки треугольником, надо конец одной обмотки соединить с началом другой, затем её конец с началом следующей и т.п. Точки со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единения выводов обмоток (начала с концом) присоединяют к трём фа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зам сети (см. рис. 3.3.).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A8927C" wp14:editId="3BFF9707">
            <wp:extent cx="3930650" cy="1781175"/>
            <wp:effectExtent l="0" t="0" r="0" b="9525"/>
            <wp:docPr id="2" name="Рисунок 2" descr="http://lib2.podelise.ru/tw_files2/urls_29/12/d-11728/7z-docs/2_html_m26838f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2.podelise.ru/tw_files2/urls_29/12/d-11728/7z-docs/2_html_m26838f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Рис. З.2. Схемы включения трёхфазного электродвигателя: а) - звездой, б) - треугольником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Изменение вращения. Для изменения направления вращения вала электромотора (реверсирование) необходимо поменять местами выводы двух любых фаз на клеммах статора. Реверсирование осуществляют при помощи переключателей, рубильников и магнитных пускателей.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Пусковые токи. При пуске электродвигателя имеет место резкое в 5...7 раз превышение тока над номинальным. Большие пусковые токи вызывает большое снижение напряжения в сети, что вредно отражается на работе других </w:t>
      </w:r>
      <w:proofErr w:type="spellStart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электроприёмников</w:t>
      </w:r>
      <w:proofErr w:type="spellEnd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Для снижения пусковых токов трёхфазных асинхронных электро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двигателей применяют различные меры, в том числе переключение со звезды на треугольник, включение в обмотки статора сопротивления или пуск при пониженном напряжении, или использование электродвигате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с фазным ротором.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3.1.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Функциональная структура основных элементов электродвигателя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07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3"/>
        <w:gridCol w:w="2984"/>
        <w:gridCol w:w="4148"/>
      </w:tblGrid>
      <w:tr w:rsidR="00904AB3" w:rsidRPr="00904AB3" w:rsidTr="00904AB3">
        <w:trPr>
          <w:trHeight w:val="570"/>
        </w:trPr>
        <w:tc>
          <w:tcPr>
            <w:tcW w:w="188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4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4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402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4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Выполняемая функции</w:t>
            </w:r>
          </w:p>
        </w:tc>
      </w:tr>
      <w:tr w:rsidR="00904AB3" w:rsidRPr="00904AB3" w:rsidTr="00904AB3">
        <w:trPr>
          <w:trHeight w:val="240"/>
        </w:trPr>
        <w:tc>
          <w:tcPr>
            <w:tcW w:w="188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02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</w:t>
            </w:r>
          </w:p>
        </w:tc>
      </w:tr>
      <w:tr w:rsidR="00904AB3" w:rsidRPr="00904AB3" w:rsidTr="00904AB3">
        <w:trPr>
          <w:trHeight w:val="915"/>
        </w:trPr>
        <w:tc>
          <w:tcPr>
            <w:tcW w:w="188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Вал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Цельная цилиндрическая деталь</w:t>
            </w:r>
          </w:p>
        </w:tc>
        <w:tc>
          <w:tcPr>
            <w:tcW w:w="402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Крепит все элементы ротора, центрирует его и передаёт вращающий момент к рабочей машине</w:t>
            </w:r>
          </w:p>
        </w:tc>
      </w:tr>
      <w:tr w:rsidR="00904AB3" w:rsidRPr="00904AB3" w:rsidTr="00904AB3">
        <w:trPr>
          <w:trHeight w:val="765"/>
        </w:trPr>
        <w:tc>
          <w:tcPr>
            <w:tcW w:w="188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Подшипник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 обоймы, шарики и сепаратор</w:t>
            </w:r>
          </w:p>
        </w:tc>
        <w:tc>
          <w:tcPr>
            <w:tcW w:w="402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Центрирует вал электромотора и уменьшает потери энергии на трение при вращении вала</w:t>
            </w:r>
          </w:p>
        </w:tc>
      </w:tr>
      <w:tr w:rsidR="00904AB3" w:rsidRPr="00904AB3" w:rsidTr="00904AB3">
        <w:trPr>
          <w:trHeight w:val="750"/>
        </w:trPr>
        <w:tc>
          <w:tcPr>
            <w:tcW w:w="188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Подшипниковый щит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 литых круглых дета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с отверстиями по цен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тру</w:t>
            </w:r>
          </w:p>
        </w:tc>
        <w:tc>
          <w:tcPr>
            <w:tcW w:w="402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Объединяет и крепит статор с ротором</w:t>
            </w:r>
          </w:p>
        </w:tc>
      </w:tr>
      <w:tr w:rsidR="00904AB3" w:rsidRPr="00904AB3" w:rsidTr="00904AB3">
        <w:trPr>
          <w:trHeight w:val="1470"/>
        </w:trPr>
        <w:tc>
          <w:tcPr>
            <w:tcW w:w="188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Пакет ротора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 тонких штампо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ванных кругов из элек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тротехнической стали с пазами</w:t>
            </w:r>
          </w:p>
        </w:tc>
        <w:tc>
          <w:tcPr>
            <w:tcW w:w="402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Усиливает и направляет магнитное поле, наве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дённое обмотками статора. Удерживает обмот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ку» ротора. Создает маховый момент инерции и стабилизирует скорость вращения ротора</w:t>
            </w:r>
          </w:p>
        </w:tc>
      </w:tr>
      <w:tr w:rsidR="00904AB3" w:rsidRPr="00904AB3" w:rsidTr="00904AB3">
        <w:trPr>
          <w:trHeight w:val="360"/>
        </w:trPr>
        <w:tc>
          <w:tcPr>
            <w:tcW w:w="188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02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</w:t>
            </w:r>
          </w:p>
        </w:tc>
      </w:tr>
      <w:tr w:rsidR="00904AB3" w:rsidRPr="00904AB3" w:rsidTr="00904AB3">
        <w:trPr>
          <w:trHeight w:val="1185"/>
        </w:trPr>
        <w:tc>
          <w:tcPr>
            <w:tcW w:w="188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Обмотка ротора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Алюминиевые стержни, получаемые литьём в пазы ротора и замкнутые по торцам алюминиевы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кольцами</w:t>
            </w:r>
          </w:p>
        </w:tc>
        <w:tc>
          <w:tcPr>
            <w:tcW w:w="402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Воспринимает электромагнитную энергию от статора за счёт явления электромагнитной ин-</w:t>
            </w:r>
            <w:proofErr w:type="spellStart"/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дукпии</w:t>
            </w:r>
            <w:proofErr w:type="spellEnd"/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Совместно с роторной сталью создаёт маховый момент</w:t>
            </w:r>
          </w:p>
        </w:tc>
      </w:tr>
      <w:tr w:rsidR="00904AB3" w:rsidRPr="00904AB3" w:rsidTr="00904AB3">
        <w:trPr>
          <w:trHeight w:val="915"/>
        </w:trPr>
        <w:tc>
          <w:tcPr>
            <w:tcW w:w="188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Сердечник статора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 тонких, штампо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ванных из электротехни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стали дисков с пазами для укладки в них обмотки</w:t>
            </w:r>
          </w:p>
        </w:tc>
        <w:tc>
          <w:tcPr>
            <w:tcW w:w="402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Усиливает и направляет вращающееся магнит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ное 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904AB3" w:rsidRPr="00904AB3" w:rsidTr="00904AB3">
        <w:trPr>
          <w:trHeight w:val="1035"/>
        </w:trPr>
        <w:tc>
          <w:tcPr>
            <w:tcW w:w="188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Обмотка статора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Многослойные витки из цветного изолированно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провода</w:t>
            </w:r>
          </w:p>
        </w:tc>
        <w:tc>
          <w:tcPr>
            <w:tcW w:w="402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Создаёт и концентрирует магнитное поле. Три обмотки смещённые в пространстве на 120° создают 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вращающееся магнитное поле, увле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кающее за собой ротор</w:t>
            </w:r>
          </w:p>
        </w:tc>
      </w:tr>
      <w:tr w:rsidR="00904AB3" w:rsidRPr="00904AB3" w:rsidTr="00904AB3">
        <w:trPr>
          <w:trHeight w:val="885"/>
        </w:trPr>
        <w:tc>
          <w:tcPr>
            <w:tcW w:w="188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Вентилятор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Литые металлические или пластмассовые лопа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4025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Охлаждает корпус электромотора, прокачивая воздух вдоль его ребристой поверхности, захва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тываемый из окружающей среды</w:t>
            </w:r>
          </w:p>
        </w:tc>
      </w:tr>
    </w:tbl>
    <w:p w:rsidR="00904AB3" w:rsidRPr="00904AB3" w:rsidRDefault="00904AB3" w:rsidP="0090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Трёхфазный асинхронный двигатель с фазным ротором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Отличие двигателя с фазным ротором от коротко замкнутого заклю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чается в особом устройстве ротора. Ротор имеет три обмотки, выпол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ненные изолированным проводом, уложенные в пазы и соединенные в звезду, причем свободные выводы обмоток (начала) присоединены к контактным кольцам (три кольца по числу фаз), укреплённым на валу ротора и изолированным от него. К кольцам пружинами прижаты графи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товые или </w:t>
      </w:r>
      <w:proofErr w:type="spellStart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</w:t>
      </w:r>
      <w:proofErr w:type="spellEnd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-графитовые щётки, к которым подключают в цепь ротора дополнительные сопротивления (твёрдо металлические или жидкостные, на базе солевых растворов).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Дополнительные сопротивления иногда называют пусковыми, а уст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ройство, в котором они расположены — пусковым реостатом. Введение дополнительного сопротивления в цепь обмоток ротора приводит: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к уменьшению пусковых токов;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 увеличению пускового момента;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 уменьшению скорости вращения ротора, что используют для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регулирования его скорости и, соответственно, технологических машин.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Обычно для снижения пускового тока производят запуск двигателя с полностью введенным сопротивлением (реостатом), а когда двигатель достигнет номинальной скорости вращения вала, сопротивление умень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шают (выводят реостат). После чего двигатель работает как короткозамкнутый. Схема включения двигателя с фазным ротором приведена ниже. 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087CA2" wp14:editId="083D9669">
            <wp:extent cx="3630295" cy="2087880"/>
            <wp:effectExtent l="0" t="0" r="8255" b="7620"/>
            <wp:docPr id="3" name="Рисунок 3" descr="http://lib2.podelise.ru/tw_files2/urls_29/12/d-11728/7z-docs/2_html_55d7f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2.podelise.ru/tw_files2/urls_29/12/d-11728/7z-docs/2_html_55d7fa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Рис. 3.3. Принципиальная электрическая схема асинхронного трехфазного 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электродвигателя с фазным ротором.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Работа трёхфазного электродвигателя в однофазном режиме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Трёхфазный электродвигатель можно включать в однофазную сеть только после особого включения обмоток. В противном случае режим будет аварийный большим перегревом обмоток. Есть много способов включения. В лабораторной работе используется наиболее распростра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нённый (см. рис. 3.4.) Две обмотки соединяются последовательно и ис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пользуются в качестве рабочих, а третью используют только на время пуска как пусковую. Эту обмотку включают не на прямую, а через кон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денсатор или резистор. Когда двигатель разовьёт нормальные обороты, её отключают. При включении трёхфазного электродвигателя в одно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фазную сеть теряется от 40 до 60 процентов его паспортной мощности. По таблице 3.3 можно подобрать значения ёмкостей или сопротивлений необходимых для пуска двигателей различной мощности.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Таблица 3.3. 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 конденсаторов и резисторов, в зависимости от мощности электродвигателя, включаемого в однофазную сеть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9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43"/>
        <w:gridCol w:w="3480"/>
        <w:gridCol w:w="2892"/>
      </w:tblGrid>
      <w:tr w:rsidR="00904AB3" w:rsidRPr="00904AB3" w:rsidTr="00904AB3">
        <w:trPr>
          <w:trHeight w:val="885"/>
        </w:trPr>
        <w:tc>
          <w:tcPr>
            <w:tcW w:w="3446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Мощность двигателя, кВт</w:t>
            </w:r>
          </w:p>
        </w:tc>
        <w:tc>
          <w:tcPr>
            <w:tcW w:w="3386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Ёмкость конденсатора, мкФ</w:t>
            </w:r>
          </w:p>
        </w:tc>
        <w:tc>
          <w:tcPr>
            <w:tcW w:w="2814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Сопротивление, Ом</w:t>
            </w:r>
          </w:p>
        </w:tc>
      </w:tr>
      <w:tr w:rsidR="00904AB3" w:rsidRPr="00904AB3" w:rsidTr="00904AB3">
        <w:trPr>
          <w:trHeight w:val="345"/>
        </w:trPr>
        <w:tc>
          <w:tcPr>
            <w:tcW w:w="3446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0.6</w:t>
            </w:r>
          </w:p>
        </w:tc>
        <w:tc>
          <w:tcPr>
            <w:tcW w:w="3386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40</w:t>
            </w:r>
          </w:p>
        </w:tc>
        <w:tc>
          <w:tcPr>
            <w:tcW w:w="2814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25...30</w:t>
            </w:r>
          </w:p>
        </w:tc>
      </w:tr>
      <w:tr w:rsidR="00904AB3" w:rsidRPr="00904AB3" w:rsidTr="00904AB3">
        <w:trPr>
          <w:trHeight w:val="300"/>
        </w:trPr>
        <w:tc>
          <w:tcPr>
            <w:tcW w:w="3446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1.0</w:t>
            </w:r>
          </w:p>
        </w:tc>
        <w:tc>
          <w:tcPr>
            <w:tcW w:w="3386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60</w:t>
            </w:r>
          </w:p>
        </w:tc>
        <w:tc>
          <w:tcPr>
            <w:tcW w:w="2814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20... 25</w:t>
            </w:r>
          </w:p>
        </w:tc>
      </w:tr>
      <w:tr w:rsidR="00904AB3" w:rsidRPr="00904AB3" w:rsidTr="00904AB3">
        <w:trPr>
          <w:trHeight w:val="300"/>
        </w:trPr>
        <w:tc>
          <w:tcPr>
            <w:tcW w:w="3446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1.7</w:t>
            </w:r>
          </w:p>
        </w:tc>
        <w:tc>
          <w:tcPr>
            <w:tcW w:w="3386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110</w:t>
            </w:r>
          </w:p>
        </w:tc>
        <w:tc>
          <w:tcPr>
            <w:tcW w:w="2814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12... 15</w:t>
            </w:r>
          </w:p>
        </w:tc>
      </w:tr>
      <w:tr w:rsidR="00904AB3" w:rsidRPr="00904AB3" w:rsidTr="00904AB3">
        <w:trPr>
          <w:trHeight w:val="300"/>
        </w:trPr>
        <w:tc>
          <w:tcPr>
            <w:tcW w:w="3446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2.8</w:t>
            </w:r>
          </w:p>
        </w:tc>
        <w:tc>
          <w:tcPr>
            <w:tcW w:w="3386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185</w:t>
            </w:r>
          </w:p>
        </w:tc>
        <w:tc>
          <w:tcPr>
            <w:tcW w:w="2814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8...10</w:t>
            </w:r>
          </w:p>
        </w:tc>
      </w:tr>
      <w:tr w:rsidR="00904AB3" w:rsidRPr="00904AB3" w:rsidTr="00904AB3">
        <w:trPr>
          <w:trHeight w:val="360"/>
        </w:trPr>
        <w:tc>
          <w:tcPr>
            <w:tcW w:w="3446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4.0</w:t>
            </w:r>
          </w:p>
        </w:tc>
        <w:tc>
          <w:tcPr>
            <w:tcW w:w="3386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260</w:t>
            </w:r>
          </w:p>
        </w:tc>
        <w:tc>
          <w:tcPr>
            <w:tcW w:w="2814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5…7</w:t>
            </w:r>
          </w:p>
        </w:tc>
      </w:tr>
    </w:tbl>
    <w:p w:rsidR="00904AB3" w:rsidRPr="00904AB3" w:rsidRDefault="00904AB3" w:rsidP="0090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A227AD" wp14:editId="2D371024">
            <wp:extent cx="1364615" cy="1617345"/>
            <wp:effectExtent l="0" t="0" r="6985" b="1905"/>
            <wp:docPr id="4" name="Рисунок 4" descr="http://lib2.podelise.ru/tw_files2/urls_29/12/d-11728/7z-docs/2_html_m25001a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2.podelise.ru/tw_files2/urls_29/12/d-11728/7z-docs/2_html_m25001aa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left"/>
        <w:t xml:space="preserve">Рис. З.4. Принципиальная электрическая схема включения трёхфазного асинхронного двигателя в однофазную сеть. 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Как расшифровывается условное обозначение типа электродвигателя?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сельскохозяйственном производстве наиболее распространены электродвигатели серий 5А, RA и АИР. Каждый двигатель снабжён пас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портом - металлической табличкой, 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укрепленной на корпусе. В паспорте приведены основные технические данные двигателя и его тип. Расшиф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ровывается тип следующим образом: первая буква «А» - асинхронный двигатель, следующая «М» — защищенного исполнения (отсутствие бук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«Н» указывает на закрытое, обдуваемое исполнение), затем - «А» — станина и щиты из алюминиевого сплава; «X» — станина алюминиевая, щиты чугунные (отсутствие буквы «А» и «X» означает, что станина и щиты чугунные); две или три цифры указывают высоту оси вращения в миллиметрах (типоразмер — двигателя); S, М и L — установочные разме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по длине статора; А и В — длина сердечника; 2... 12 - число полюсов (не путать с числом пар полюсов) последние буква и цифра указывает на климатическое исполнение и категорию размещения (У — умеренный климат ,1 - для; установки на открытом воздухе, 2—под навесом, 3-в по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мещении и т.п.).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 марка двигателя 5AI60SB4Y3 означает: асинхронный ко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ротко: замкнутый двигатель пятой единой серии, защищенного исполне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высотой вращения 160 мм, с установочными размерами по длине станины - коротким (S-от английского слова «</w:t>
      </w:r>
      <w:proofErr w:type="spellStart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short</w:t>
      </w:r>
      <w:proofErr w:type="spellEnd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четырёх полюс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(две пары полюсов), для использования в умеренном климате, третьей: категории размещения (работать в помещении);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Электродвигатели специального назначения отличаются по буквам на конце обозначения, например, 4AI60M2GX означает: двигатель сель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скохозяйственного назначения (здесь м означает средний типоразмер - от англ. слова «</w:t>
      </w:r>
      <w:proofErr w:type="spellStart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meadl</w:t>
      </w:r>
      <w:proofErr w:type="spellEnd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паспорте также указаны номинальная скорость вращения и мощ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 Так как электродвигатель асинхронный, то частота вращения ро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тора несколько меньше частоты вращения магнитного поля статора.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Частоту вращения магнитного поля (мин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определяют по формуле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D8BCA3" wp14:editId="200E6EA6">
            <wp:extent cx="1078230" cy="198120"/>
            <wp:effectExtent l="0" t="0" r="0" b="0"/>
            <wp:docPr id="5" name="Рисунок 5" descr="http://lib2.podelise.ru/tw_files2/urls_29/12/d-11728/7z-docs/2_html_b56ff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2.podelise.ru/tw_files2/urls_29/12/d-11728/7z-docs/2_html_b56ff5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/ - частота изменения направления тока в сети, в России - 50 Гц; р - чист пар полюсов, двигателя; 60 - число секунд в минуте.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Величину, характеризующую отставание ротора от вращающегося магнитного поля, называют скольжением и подсчитывают в процентах по формуле (3.2):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C99A2D" wp14:editId="27A74642">
            <wp:extent cx="1009650" cy="409575"/>
            <wp:effectExtent l="0" t="0" r="0" b="9525"/>
            <wp:docPr id="6" name="Рисунок 6" descr="http://lib2.podelise.ru/tw_files2/urls_29/12/d-11728/7z-docs/2_html_m784c58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2.podelise.ru/tw_files2/urls_29/12/d-11728/7z-docs/2_html_m784c585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(3.2)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где </w:t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о</w:t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частота вращения магнитного поля статора; </w:t>
      </w:r>
      <w:r w:rsidRPr="00904A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2C657A" wp14:editId="4B989A1B">
            <wp:extent cx="211455" cy="198120"/>
            <wp:effectExtent l="0" t="0" r="0" b="0"/>
            <wp:docPr id="7" name="Рисунок 7" descr="http://lib2.podelise.ru/tw_files2/urls_29/12/d-11728/7z-docs/2_html_m29cfc2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2.podelise.ru/tw_files2/urls_29/12/d-11728/7z-docs/2_html_m29cfc2c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номинальная частота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вращения ротора (паспортная).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Следует помнить, что приведенные в методических указаниях элек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трические схемы могут отличаться от таковых, расположенных на рабо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чих стендах, отсутствием электроизмерительных приборов (ампермет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и вольтметров).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выполнении лабораторных работ по всем четырём схемам включения электродвигателей (соединение в звезду, в треугольник, с фазным ротором и однофазный пуск), надо использовать одну унифици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рованную таблицу 3,4. В неё записать опытные показания приборов и рассчитать коэффициент кратности пускового тока по формуле: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K=</w:t>
      </w:r>
      <w:proofErr w:type="spellStart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(3.3)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где </w:t>
      </w:r>
      <w:proofErr w:type="spellStart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наибольшая величина тока при пуске двигателя; </w:t>
      </w:r>
      <w:proofErr w:type="spellStart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установившийся ток у работающего двигателя.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Кроме того, по паспортным данным электродвигателей рассчитать частоту вращения магнитного поля и величину скольжения, для чего табл. 3.3. дополнить нужным числом колонок.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подключении обмоток двигателя к сети следует помнить, что концы их для удобства подключений смещены на одну позицию (под С1 не С4, а С5 и т.п.); см.рис.3.5.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kKM</w:t>
      </w:r>
      <w:proofErr w:type="spellEnd"/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04AB3" w:rsidRPr="00904AB3" w:rsidRDefault="00904AB3" w:rsidP="00904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3DA47B" wp14:editId="6DAB9265">
            <wp:extent cx="1378585" cy="1078230"/>
            <wp:effectExtent l="0" t="0" r="0" b="7620"/>
            <wp:docPr id="8" name="Рисунок 8" descr="http://lib2.podelise.ru/tw_files2/urls_29/12/d-11728/7z-docs/2_html_m43ab4b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2.podelise.ru/tw_files2/urls_29/12/d-11728/7z-docs/2_html_m43ab4ba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AB3" w:rsidRPr="00904AB3" w:rsidRDefault="00904AB3" w:rsidP="0090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left"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DBCE24" wp14:editId="4C62F4BB">
            <wp:extent cx="1364615" cy="1180465"/>
            <wp:effectExtent l="0" t="0" r="6985" b="635"/>
            <wp:docPr id="9" name="Рисунок 9" descr="http://lib2.podelise.ru/tw_files2/urls_29/12/d-11728/7z-docs/2_html_m50b0e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2.podelise.ru/tw_files2/urls_29/12/d-11728/7z-docs/2_html_m50b0e59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б)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Рис. 3.5. Монтажные схемы включения обмоток двигателя: а - звездой; п -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треугольником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2.4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Результаты лабораторных испытаний пусковых токов, А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57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93"/>
        <w:gridCol w:w="1406"/>
        <w:gridCol w:w="1725"/>
        <w:gridCol w:w="1646"/>
        <w:gridCol w:w="1662"/>
        <w:gridCol w:w="1438"/>
      </w:tblGrid>
      <w:tr w:rsidR="00904AB3" w:rsidRPr="00904AB3" w:rsidTr="00904AB3">
        <w:trPr>
          <w:trHeight w:val="465"/>
        </w:trPr>
        <w:tc>
          <w:tcPr>
            <w:tcW w:w="1598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Соединения Обмоток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Звезда</w:t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Треугольник</w:t>
            </w:r>
          </w:p>
        </w:tc>
        <w:tc>
          <w:tcPr>
            <w:tcW w:w="1553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рот</w:t>
            </w:r>
            <w:proofErr w:type="spellEnd"/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мах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рот</w:t>
            </w:r>
            <w:proofErr w:type="spellEnd"/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=1/2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мах</w:t>
            </w:r>
          </w:p>
        </w:tc>
        <w:tc>
          <w:tcPr>
            <w:tcW w:w="1357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рот</w:t>
            </w:r>
            <w:proofErr w:type="spellEnd"/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=0</w:t>
            </w:r>
          </w:p>
        </w:tc>
      </w:tr>
      <w:tr w:rsidR="00904AB3" w:rsidRPr="00904AB3" w:rsidTr="00904AB3">
        <w:trPr>
          <w:trHeight w:val="1035"/>
        </w:trPr>
        <w:tc>
          <w:tcPr>
            <w:tcW w:w="1598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Показание амперметра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53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57" w:type="dxa"/>
            <w:shd w:val="clear" w:color="auto" w:fill="FFFFFF"/>
            <w:vAlign w:val="center"/>
            <w:hideMark/>
          </w:tcPr>
          <w:p w:rsidR="00904AB3" w:rsidRPr="00904AB3" w:rsidRDefault="00904AB3" w:rsidP="0090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904AB3" w:rsidRPr="00904AB3" w:rsidRDefault="00904AB3" w:rsidP="0090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самопроверки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04AB3" w:rsidRPr="00904AB3" w:rsidRDefault="00904AB3" w:rsidP="00904A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Какова функция электродвигателя?</w:t>
      </w:r>
    </w:p>
    <w:p w:rsidR="00904AB3" w:rsidRPr="00904AB3" w:rsidRDefault="00904AB3" w:rsidP="00904A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устроен электродвигатель?</w:t>
      </w:r>
    </w:p>
    <w:p w:rsidR="00904AB3" w:rsidRPr="00904AB3" w:rsidRDefault="00904AB3" w:rsidP="0090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Каков внешний вид обмотки ротора асинхронного короткозамкнутого</w:t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двигателя?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04AB3" w:rsidRPr="00904AB3" w:rsidRDefault="00904AB3" w:rsidP="00904A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Поясните принцип действия двигателя с к. з. ротором.</w:t>
      </w:r>
    </w:p>
    <w:p w:rsidR="00904AB3" w:rsidRPr="00904AB3" w:rsidRDefault="00904AB3" w:rsidP="00904A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такое электромагнитная индукция?</w:t>
      </w:r>
    </w:p>
    <w:p w:rsidR="00904AB3" w:rsidRPr="00904AB3" w:rsidRDefault="00904AB3" w:rsidP="00904A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Объясните правило левой руки.</w:t>
      </w:r>
    </w:p>
    <w:p w:rsidR="00904AB3" w:rsidRPr="00904AB3" w:rsidRDefault="00904AB3" w:rsidP="00904A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Какими символами обозначают обмотки статора?</w:t>
      </w:r>
    </w:p>
    <w:p w:rsidR="00904AB3" w:rsidRPr="00904AB3" w:rsidRDefault="00904AB3" w:rsidP="00904A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изменить направление вращения ротора?</w:t>
      </w:r>
    </w:p>
    <w:p w:rsidR="00904AB3" w:rsidRPr="00904AB3" w:rsidRDefault="00904AB3" w:rsidP="00904A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Влияет ли на мощность двигателя способ соединения обмоток?</w:t>
      </w:r>
    </w:p>
    <w:p w:rsidR="00904AB3" w:rsidRPr="00904AB3" w:rsidRDefault="00904AB3" w:rsidP="00904A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Сколько преимуществ вы запомнили у двигателя с фазным ротором?</w:t>
      </w:r>
    </w:p>
    <w:p w:rsidR="00904AB3" w:rsidRPr="00904AB3" w:rsidRDefault="00904AB3" w:rsidP="00904A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Нарисуйте схему однофазного включения электродвигателя.</w:t>
      </w:r>
    </w:p>
    <w:p w:rsidR="00904AB3" w:rsidRPr="00904AB3" w:rsidRDefault="00904AB3" w:rsidP="00904A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определяется скорость вращения магнитного поля двигателя?</w:t>
      </w:r>
    </w:p>
    <w:p w:rsidR="00904AB3" w:rsidRDefault="00904AB3" w:rsidP="00904A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такое скольжение?</w:t>
      </w: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4AB3" w:rsidRPr="00904AB3" w:rsidRDefault="00904AB3" w:rsidP="00904A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http://lib2.podelise.ru/docs/2868/index-11728-2.html</w:t>
      </w:r>
      <w:bookmarkStart w:id="0" w:name="_GoBack"/>
      <w:bookmarkEnd w:id="0"/>
    </w:p>
    <w:p w:rsidR="00FF6FA7" w:rsidRDefault="00FF6FA7"/>
    <w:sectPr w:rsidR="00FF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9EB"/>
    <w:multiLevelType w:val="multilevel"/>
    <w:tmpl w:val="8C20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A552E"/>
    <w:multiLevelType w:val="multilevel"/>
    <w:tmpl w:val="1EC4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33071E"/>
    <w:multiLevelType w:val="multilevel"/>
    <w:tmpl w:val="5E9C02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9F6107"/>
    <w:multiLevelType w:val="multilevel"/>
    <w:tmpl w:val="1332E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F49B0"/>
    <w:multiLevelType w:val="multilevel"/>
    <w:tmpl w:val="5846D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E8495B"/>
    <w:multiLevelType w:val="multilevel"/>
    <w:tmpl w:val="F174A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F1"/>
    <w:rsid w:val="00877FF1"/>
    <w:rsid w:val="00904AB3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7D0"/>
  <w15:chartTrackingRefBased/>
  <w15:docId w15:val="{15E4D8B0-A162-4E04-84DC-88A4EDC5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2197</Words>
  <Characters>12529</Characters>
  <Application>Microsoft Office Word</Application>
  <DocSecurity>0</DocSecurity>
  <Lines>104</Lines>
  <Paragraphs>29</Paragraphs>
  <ScaleCrop>false</ScaleCrop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2018-02-19T04:40:00Z</dcterms:created>
  <dcterms:modified xsi:type="dcterms:W3CDTF">2018-02-19T04:42:00Z</dcterms:modified>
</cp:coreProperties>
</file>